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36DC" w:rsidR="00A05DC6" w:rsidP="00DA2560" w:rsidRDefault="00016B15" w14:paraId="05199D3C" w14:textId="63BAFE90">
      <w:pPr>
        <w:pStyle w:val="Standard"/>
        <w:spacing w:line="240" w:lineRule="atLeast"/>
        <w:jc w:val="both"/>
        <w:rPr>
          <w:rFonts w:ascii="Roboto" w:hAnsi="Roboto"/>
          <w:sz w:val="22"/>
          <w:szCs w:val="22"/>
        </w:rPr>
      </w:pPr>
      <w:r w:rsidRPr="001E36DC">
        <w:rPr>
          <w:rFonts w:ascii="Roboto" w:hAnsi="Roboto"/>
          <w:i/>
          <w:iCs/>
          <w:sz w:val="22"/>
          <w:szCs w:val="22"/>
        </w:rPr>
        <w:t>R</w:t>
      </w:r>
      <w:r w:rsidRPr="001E36DC" w:rsidR="00A70022">
        <w:rPr>
          <w:rFonts w:ascii="Roboto" w:hAnsi="Roboto"/>
          <w:i/>
          <w:iCs/>
          <w:sz w:val="22"/>
          <w:szCs w:val="22"/>
        </w:rPr>
        <w:t xml:space="preserve">esolución </w:t>
      </w:r>
      <w:r w:rsidRPr="001E36DC" w:rsidR="00E727D0">
        <w:rPr>
          <w:rFonts w:ascii="Roboto" w:hAnsi="Roboto"/>
          <w:i/>
          <w:iCs/>
          <w:sz w:val="22"/>
          <w:szCs w:val="22"/>
        </w:rPr>
        <w:t xml:space="preserve">de … de </w:t>
      </w:r>
      <w:r w:rsidRPr="001E36DC" w:rsidR="003B4060">
        <w:rPr>
          <w:rFonts w:ascii="Roboto" w:hAnsi="Roboto"/>
          <w:i/>
          <w:iCs/>
          <w:sz w:val="22"/>
          <w:szCs w:val="22"/>
        </w:rPr>
        <w:t xml:space="preserve">noviembre de 2025, </w:t>
      </w:r>
      <w:r w:rsidRPr="001E36DC">
        <w:rPr>
          <w:rFonts w:ascii="Roboto" w:hAnsi="Roboto"/>
          <w:i/>
          <w:iCs/>
          <w:sz w:val="22"/>
          <w:szCs w:val="22"/>
        </w:rPr>
        <w:t>de la Dirección General de Personal Docente</w:t>
      </w:r>
      <w:r w:rsidRPr="001E36DC" w:rsidR="003B4060">
        <w:rPr>
          <w:rFonts w:ascii="Roboto" w:hAnsi="Roboto"/>
          <w:i/>
          <w:iCs/>
          <w:sz w:val="22"/>
          <w:szCs w:val="22"/>
        </w:rPr>
        <w:t>,</w:t>
      </w:r>
      <w:r w:rsidRPr="001E36DC">
        <w:rPr>
          <w:rFonts w:ascii="Roboto" w:hAnsi="Roboto"/>
          <w:i/>
          <w:iCs/>
          <w:sz w:val="22"/>
          <w:szCs w:val="22"/>
        </w:rPr>
        <w:t xml:space="preserve"> por la que se convoca el procedimiento para la selección y nombramiento, mediante comisión de servicios, de personal funcionario docente para la cobertura de puestos específicos en centros públicos de </w:t>
      </w:r>
      <w:r w:rsidRPr="001E36DC" w:rsidR="0002773D">
        <w:rPr>
          <w:rFonts w:ascii="Roboto" w:hAnsi="Roboto"/>
          <w:i/>
          <w:iCs/>
          <w:sz w:val="22"/>
          <w:szCs w:val="22"/>
        </w:rPr>
        <w:t xml:space="preserve">titularidad de </w:t>
      </w:r>
      <w:r w:rsidRPr="001E36DC">
        <w:rPr>
          <w:rFonts w:ascii="Roboto" w:hAnsi="Roboto"/>
          <w:i/>
          <w:iCs/>
          <w:sz w:val="22"/>
          <w:szCs w:val="22"/>
        </w:rPr>
        <w:t xml:space="preserve">la </w:t>
      </w:r>
      <w:r w:rsidRPr="001E36DC" w:rsidR="0002773D">
        <w:rPr>
          <w:rFonts w:ascii="Roboto" w:hAnsi="Roboto"/>
          <w:i/>
          <w:iCs/>
          <w:sz w:val="22"/>
          <w:szCs w:val="22"/>
        </w:rPr>
        <w:t xml:space="preserve">Generalitat </w:t>
      </w:r>
      <w:r w:rsidRPr="001E36DC">
        <w:rPr>
          <w:rFonts w:ascii="Roboto" w:hAnsi="Roboto"/>
          <w:i/>
          <w:iCs/>
          <w:sz w:val="22"/>
          <w:szCs w:val="22"/>
        </w:rPr>
        <w:t>Valenciana</w:t>
      </w:r>
    </w:p>
    <w:p w:rsidRPr="001E36DC" w:rsidR="00A05DC6" w:rsidP="00DA2560" w:rsidRDefault="00A05DC6" w14:paraId="38C22FE7" w14:textId="0CB47F4C">
      <w:pPr>
        <w:pStyle w:val="Standard"/>
        <w:spacing w:line="240" w:lineRule="atLeast"/>
        <w:jc w:val="both"/>
        <w:rPr>
          <w:rFonts w:ascii="Roboto" w:hAnsi="Roboto"/>
          <w:sz w:val="22"/>
          <w:szCs w:val="22"/>
        </w:rPr>
      </w:pPr>
    </w:p>
    <w:p w:rsidRPr="001E36DC" w:rsidR="00A05DC6" w:rsidP="00DA2560" w:rsidRDefault="00A829AE" w14:paraId="038439F0" w14:textId="0D60A53C">
      <w:pPr>
        <w:pStyle w:val="Standard"/>
        <w:spacing w:line="240" w:lineRule="atLeast"/>
        <w:jc w:val="both"/>
        <w:rPr>
          <w:rFonts w:ascii="Roboto" w:hAnsi="Roboto"/>
          <w:sz w:val="22"/>
          <w:szCs w:val="22"/>
          <w:lang w:val="es-ES"/>
        </w:rPr>
      </w:pPr>
      <w:r w:rsidRPr="001E36DC">
        <w:rPr>
          <w:rFonts w:ascii="Roboto" w:hAnsi="Roboto"/>
          <w:sz w:val="22"/>
          <w:szCs w:val="22"/>
          <w:lang w:val="es-ES"/>
        </w:rPr>
        <w:t>La Ley orgánica 3/2020, de 29 de diciembre, por la que se modifica la Ley orgánica 2/2006, de 3 de mayo, de educación, establece en la disposición adicional sexta la facultad de las comunidades autónomas para ordenar su función pública docente en el marco de sus respectivas competencias, respetando en todo caso las normas básicas contenidas en esta, así como las bases del régimen estatutario del personal funcionario</w:t>
      </w:r>
      <w:r w:rsidRPr="5E6309A6" w:rsidR="0383345A">
        <w:rPr>
          <w:rFonts w:ascii="Roboto" w:hAnsi="Roboto"/>
          <w:sz w:val="22"/>
          <w:szCs w:val="22"/>
          <w:lang w:val="es-ES"/>
        </w:rPr>
        <w:t xml:space="preserve"> </w:t>
      </w:r>
      <w:r w:rsidRPr="001E36DC">
        <w:rPr>
          <w:rFonts w:ascii="Roboto" w:hAnsi="Roboto"/>
          <w:sz w:val="22"/>
          <w:szCs w:val="22"/>
          <w:lang w:val="es-ES"/>
        </w:rPr>
        <w:t>público docente, constituidas por las disposiciones contenidas en la Ley 30/1984, de 2 de agosto, de medidas para la reforma de la Función Pública, modificada por el Real decreto legislativo 5/2015, de 30 de octubre, por el cual se aprueba el texto refundido de la Ley del Estatuto básico del empleado público.</w:t>
      </w:r>
    </w:p>
    <w:p w:rsidRPr="001E36DC" w:rsidR="00A05DC6" w:rsidP="00DA2560" w:rsidRDefault="00A829AE" w14:paraId="1F65925E" w14:textId="3DAB42C6">
      <w:pPr>
        <w:pStyle w:val="Standard"/>
        <w:spacing w:line="240" w:lineRule="atLeast"/>
        <w:ind w:firstLine="708"/>
        <w:jc w:val="both"/>
        <w:rPr>
          <w:rFonts w:ascii="Roboto" w:hAnsi="Roboto"/>
          <w:sz w:val="22"/>
          <w:szCs w:val="22"/>
          <w:lang w:val="es-ES"/>
        </w:rPr>
      </w:pPr>
      <w:r w:rsidRPr="001E36DC">
        <w:rPr>
          <w:rFonts w:ascii="Roboto" w:hAnsi="Roboto"/>
          <w:sz w:val="22"/>
          <w:szCs w:val="22"/>
          <w:lang w:val="es-ES"/>
        </w:rPr>
        <w:t>En el artículo 64 del Real decreto 364/1995, de 10 de marzo, por el cual se aprueba el Reglamento general de ingreso del personal al servicio de la administración general del Estado y de provisión de puestos de trabajo y promoción profesional de los funcionarios civiles de la administración general del Estado, figuran los casos en que podrán acordarse comisiones de servicio, así como el régimen económico del personal funcionario en comisión de servicios, y se configura la comisión de servicios como una forma extraordinaria de provisión de puestos de trabajo.</w:t>
      </w:r>
    </w:p>
    <w:p w:rsidRPr="001E36DC" w:rsidR="00A829AE" w:rsidP="00DA2560" w:rsidRDefault="00A829AE" w14:paraId="6465C4E6" w14:textId="6774E4B6">
      <w:pPr>
        <w:pStyle w:val="Standard"/>
        <w:spacing w:line="240" w:lineRule="atLeast"/>
        <w:ind w:firstLine="708"/>
        <w:jc w:val="both"/>
        <w:rPr>
          <w:rFonts w:ascii="Roboto" w:hAnsi="Roboto"/>
          <w:sz w:val="22"/>
          <w:szCs w:val="22"/>
          <w:lang w:val="es-ES"/>
        </w:rPr>
      </w:pPr>
      <w:r w:rsidRPr="001E36DC">
        <w:rPr>
          <w:rFonts w:ascii="Roboto" w:hAnsi="Roboto"/>
          <w:sz w:val="22"/>
          <w:szCs w:val="22"/>
          <w:lang w:val="es-ES"/>
        </w:rPr>
        <w:t>En el ámbito de la Comunidad Valenciana, tanto los artículos 117 y 118 de la Ley 4/2021, de 16 de abril, de la Generalitat, de la Función Pública Valenciana, como el Decreto 3/2017, de 13 de enero, por el cual</w:t>
      </w:r>
      <w:r w:rsidRPr="001E36DC" w:rsidR="001A0A6F">
        <w:rPr>
          <w:rFonts w:ascii="Roboto" w:hAnsi="Roboto"/>
          <w:sz w:val="22"/>
          <w:szCs w:val="22"/>
          <w:lang w:val="es-ES"/>
        </w:rPr>
        <w:t xml:space="preserve"> </w:t>
      </w:r>
      <w:r w:rsidRPr="001E36DC">
        <w:rPr>
          <w:rFonts w:ascii="Roboto" w:hAnsi="Roboto"/>
          <w:sz w:val="22"/>
          <w:szCs w:val="22"/>
          <w:lang w:val="es-ES"/>
        </w:rPr>
        <w:t>se aprueba el Reglamento de selección, provisión de puestos de trabajo</w:t>
      </w:r>
      <w:r w:rsidRPr="001E36DC" w:rsidR="001A0A6F">
        <w:rPr>
          <w:rFonts w:ascii="Roboto" w:hAnsi="Roboto"/>
          <w:sz w:val="22"/>
          <w:szCs w:val="22"/>
          <w:lang w:val="es-ES"/>
        </w:rPr>
        <w:t xml:space="preserve"> </w:t>
      </w:r>
      <w:r w:rsidRPr="001E36DC">
        <w:rPr>
          <w:rFonts w:ascii="Roboto" w:hAnsi="Roboto"/>
          <w:sz w:val="22"/>
          <w:szCs w:val="22"/>
          <w:lang w:val="es-ES"/>
        </w:rPr>
        <w:t>y movilidad del personal de la Función Pública valenciana, establecen</w:t>
      </w:r>
      <w:r w:rsidRPr="001E36DC" w:rsidR="00DD58EB">
        <w:rPr>
          <w:rFonts w:ascii="Roboto" w:hAnsi="Roboto"/>
          <w:sz w:val="22"/>
          <w:szCs w:val="22"/>
          <w:lang w:val="es-ES"/>
        </w:rPr>
        <w:t xml:space="preserve"> </w:t>
      </w:r>
      <w:r w:rsidRPr="001E36DC">
        <w:rPr>
          <w:rFonts w:ascii="Roboto" w:hAnsi="Roboto"/>
          <w:sz w:val="22"/>
          <w:szCs w:val="22"/>
          <w:lang w:val="es-ES"/>
        </w:rPr>
        <w:t>que la comisión de servicios es una forma temporal de provisión de</w:t>
      </w:r>
      <w:r w:rsidRPr="001E36DC" w:rsidR="001A0A6F">
        <w:rPr>
          <w:rFonts w:ascii="Roboto" w:hAnsi="Roboto"/>
          <w:sz w:val="22"/>
          <w:szCs w:val="22"/>
          <w:lang w:val="es-ES"/>
        </w:rPr>
        <w:t xml:space="preserve"> </w:t>
      </w:r>
      <w:r w:rsidRPr="001E36DC">
        <w:rPr>
          <w:rFonts w:ascii="Roboto" w:hAnsi="Roboto"/>
          <w:sz w:val="22"/>
          <w:szCs w:val="22"/>
          <w:lang w:val="es-ES"/>
        </w:rPr>
        <w:t>puestos de trabajo que es procedente cuando estos queden desiertos</w:t>
      </w:r>
      <w:r w:rsidRPr="001E36DC" w:rsidR="001A0A6F">
        <w:rPr>
          <w:rFonts w:ascii="Roboto" w:hAnsi="Roboto"/>
          <w:sz w:val="22"/>
          <w:szCs w:val="22"/>
          <w:lang w:val="es-ES"/>
        </w:rPr>
        <w:t xml:space="preserve"> </w:t>
      </w:r>
      <w:r w:rsidRPr="001E36DC">
        <w:rPr>
          <w:rFonts w:ascii="Roboto" w:hAnsi="Roboto"/>
          <w:sz w:val="22"/>
          <w:szCs w:val="22"/>
          <w:lang w:val="es-ES"/>
        </w:rPr>
        <w:t>en las convocatorias correspondientes, se encuentren pendientes de su</w:t>
      </w:r>
      <w:r w:rsidRPr="001E36DC" w:rsidR="001A0A6F">
        <w:rPr>
          <w:rFonts w:ascii="Roboto" w:hAnsi="Roboto"/>
          <w:sz w:val="22"/>
          <w:szCs w:val="22"/>
          <w:lang w:val="es-ES"/>
        </w:rPr>
        <w:t xml:space="preserve"> </w:t>
      </w:r>
      <w:r w:rsidRPr="001E36DC">
        <w:rPr>
          <w:rFonts w:ascii="Roboto" w:hAnsi="Roboto"/>
          <w:sz w:val="22"/>
          <w:szCs w:val="22"/>
          <w:lang w:val="es-ES"/>
        </w:rPr>
        <w:t>provisión definitiva o estén sujetos a reserva por imperativo legal.</w:t>
      </w:r>
    </w:p>
    <w:p w:rsidRPr="001E36DC" w:rsidR="001A0A6F" w:rsidP="00DA2560" w:rsidRDefault="001A0A6F" w14:paraId="1E59EFB3" w14:textId="588B68A5">
      <w:pPr>
        <w:pStyle w:val="Standard"/>
        <w:spacing w:line="240" w:lineRule="atLeast"/>
        <w:ind w:firstLine="708"/>
        <w:jc w:val="both"/>
        <w:rPr>
          <w:rFonts w:ascii="Roboto" w:hAnsi="Roboto"/>
          <w:sz w:val="22"/>
          <w:szCs w:val="22"/>
          <w:lang w:val="es-ES"/>
        </w:rPr>
      </w:pPr>
      <w:r w:rsidRPr="001E36DC">
        <w:rPr>
          <w:rFonts w:ascii="Roboto" w:hAnsi="Roboto"/>
          <w:sz w:val="22"/>
          <w:szCs w:val="22"/>
          <w:lang w:val="es-ES"/>
        </w:rPr>
        <w:t>Por otro lado, la Comunidad Valenciana cuenta, en su red de centros docentes públicos, con determinada tipología de puestos de trabajo de características especiales, que reúnen las condiciones establecidas en el artículo 118 de la Ley 4/2021, en el cual se requiere que el personal funcionario que los ocupe reúna determinados requisitos para el ejercicio de funciones especiales no asignadas específicamente a un puesto genérico.  Por tanto, el personal funcionario que reúna el perfil profesional adecuado para las tareas a desarrollar podrá ser asignado para su desempeño con carácter voluntario en comisión de servicios.</w:t>
      </w:r>
    </w:p>
    <w:p w:rsidRPr="001E36DC" w:rsidR="00A05DC6" w:rsidP="00DA2560" w:rsidRDefault="001A0A6F" w14:paraId="0324FCEE" w14:noSpellErr="1" w14:textId="1134C2F6">
      <w:pPr>
        <w:pStyle w:val="Standard"/>
        <w:spacing w:line="240" w:lineRule="atLeast"/>
        <w:ind w:firstLine="708"/>
        <w:jc w:val="both"/>
        <w:rPr>
          <w:rFonts w:ascii="Roboto" w:hAnsi="Roboto"/>
          <w:sz w:val="22"/>
          <w:szCs w:val="22"/>
          <w:lang w:val="es-ES"/>
        </w:rPr>
      </w:pPr>
      <w:r w:rsidRPr="2F53C830" w:rsidR="001A0A6F">
        <w:rPr>
          <w:rFonts w:ascii="Roboto" w:hAnsi="Roboto"/>
          <w:sz w:val="22"/>
          <w:szCs w:val="22"/>
          <w:lang w:val="es-ES"/>
        </w:rPr>
        <w:t>Por todo lo expuesto anteriormente, para dar una respuesta adecuada en los centros docentes públicos, para dar cobertura a los puestos específicos y con el fin de mantener un modelo educativo de calidad, se convoca un procedimiento específico para cubrir, mediante comisión de servicios, los puestos de trabajo necesarios que se encuentren</w:t>
      </w:r>
      <w:r w:rsidRPr="2F53C830" w:rsidR="00DD58EB">
        <w:rPr>
          <w:rFonts w:ascii="Roboto" w:hAnsi="Roboto"/>
          <w:sz w:val="22"/>
          <w:szCs w:val="22"/>
          <w:lang w:val="es-ES"/>
        </w:rPr>
        <w:t xml:space="preserve"> </w:t>
      </w:r>
      <w:r w:rsidRPr="2F53C830" w:rsidR="001A0A6F">
        <w:rPr>
          <w:rFonts w:ascii="Roboto" w:hAnsi="Roboto"/>
          <w:sz w:val="22"/>
          <w:szCs w:val="22"/>
          <w:lang w:val="es-ES"/>
        </w:rPr>
        <w:t xml:space="preserve">vacantes en centros de Formación de Personas Adultas en los establecimientos penitenciarios, secciones de Educación Secundaria </w:t>
      </w:r>
      <w:r w:rsidRPr="2F53C830" w:rsidR="3D29310E">
        <w:rPr>
          <w:rFonts w:ascii="Roboto" w:hAnsi="Roboto"/>
          <w:sz w:val="22"/>
          <w:szCs w:val="22"/>
          <w:lang w:val="es-ES"/>
        </w:rPr>
        <w:t xml:space="preserve">que imparten docencia </w:t>
      </w:r>
      <w:r w:rsidRPr="2F53C830" w:rsidR="001A0A6F">
        <w:rPr>
          <w:rFonts w:ascii="Roboto" w:hAnsi="Roboto"/>
          <w:sz w:val="22"/>
          <w:szCs w:val="22"/>
          <w:lang w:val="es-ES"/>
        </w:rPr>
        <w:t xml:space="preserve">en establecimientos penitenciarios o en </w:t>
      </w:r>
      <w:r w:rsidRPr="2F53C830" w:rsidR="3EED40A1">
        <w:rPr>
          <w:rFonts w:ascii="Roboto" w:hAnsi="Roboto"/>
          <w:sz w:val="22"/>
          <w:szCs w:val="22"/>
          <w:lang w:val="es-ES"/>
        </w:rPr>
        <w:t>residencias socioeducativas</w:t>
      </w:r>
      <w:r w:rsidRPr="2F53C830" w:rsidR="001A0A6F">
        <w:rPr>
          <w:rFonts w:ascii="Roboto" w:hAnsi="Roboto"/>
          <w:sz w:val="22"/>
          <w:szCs w:val="22"/>
          <w:lang w:val="es-ES"/>
        </w:rPr>
        <w:t>, en el Centro Específico de Educación a Distancia (CEED)</w:t>
      </w:r>
      <w:r w:rsidRPr="2F53C830" w:rsidR="62DC919F">
        <w:rPr>
          <w:rFonts w:ascii="Roboto" w:hAnsi="Roboto"/>
          <w:sz w:val="22"/>
          <w:szCs w:val="22"/>
          <w:lang w:val="es-ES"/>
        </w:rPr>
        <w:t xml:space="preserve"> y </w:t>
      </w:r>
      <w:r w:rsidRPr="2F53C830" w:rsidR="001A0A6F">
        <w:rPr>
          <w:rFonts w:ascii="Roboto" w:hAnsi="Roboto"/>
          <w:sz w:val="22"/>
          <w:szCs w:val="22"/>
          <w:lang w:val="es-ES"/>
        </w:rPr>
        <w:t>en Unidades especializadas de orientación</w:t>
      </w:r>
      <w:r w:rsidRPr="2F53C830" w:rsidR="007D6D27">
        <w:rPr>
          <w:rFonts w:ascii="Roboto" w:hAnsi="Roboto"/>
          <w:sz w:val="22"/>
          <w:szCs w:val="22"/>
          <w:lang w:val="es-ES"/>
        </w:rPr>
        <w:t>.</w:t>
      </w:r>
    </w:p>
    <w:p w:rsidRPr="001E36DC" w:rsidR="007D7084" w:rsidP="00DA2560" w:rsidRDefault="007D7084" w14:paraId="2D8E9A19" w14:textId="77777777">
      <w:pPr>
        <w:pStyle w:val="Standard"/>
        <w:spacing w:line="240" w:lineRule="atLeast"/>
        <w:ind w:firstLine="360"/>
        <w:jc w:val="both"/>
        <w:rPr>
          <w:rFonts w:ascii="Roboto" w:hAnsi="Roboto"/>
          <w:sz w:val="22"/>
          <w:szCs w:val="22"/>
          <w:lang w:val="es-ES"/>
        </w:rPr>
      </w:pPr>
    </w:p>
    <w:p w:rsidRPr="001E36DC" w:rsidR="001A0A6F" w:rsidP="00DA2560" w:rsidRDefault="001A0A6F" w14:paraId="1EA1CF39" w14:textId="5E383679">
      <w:pPr>
        <w:pStyle w:val="Standard"/>
        <w:spacing w:line="240" w:lineRule="atLeast"/>
        <w:ind w:firstLine="360"/>
        <w:jc w:val="both"/>
        <w:rPr>
          <w:rFonts w:ascii="Roboto" w:hAnsi="Roboto"/>
          <w:sz w:val="22"/>
          <w:szCs w:val="22"/>
          <w:lang w:val="es-ES"/>
        </w:rPr>
      </w:pPr>
      <w:r w:rsidRPr="001E36DC">
        <w:rPr>
          <w:rFonts w:ascii="Roboto" w:hAnsi="Roboto"/>
          <w:sz w:val="22"/>
          <w:szCs w:val="22"/>
          <w:lang w:val="es-ES"/>
        </w:rPr>
        <w:t>Este procedimiento se realizará atendiendo a los principios de transparencia, publicidad, igualdad, mérito y capacidad que tienen que estar presentes en cualquier convocatoria de selección de personal en la función pública.</w:t>
      </w:r>
    </w:p>
    <w:p w:rsidRPr="001E36DC" w:rsidR="002A06DD" w:rsidP="00DA2560" w:rsidRDefault="002A06DD" w14:paraId="3B9054BA" w14:textId="77777777">
      <w:pPr>
        <w:pStyle w:val="Standard"/>
        <w:spacing w:line="240" w:lineRule="atLeast"/>
        <w:jc w:val="both"/>
        <w:rPr>
          <w:rFonts w:ascii="Roboto" w:hAnsi="Roboto"/>
          <w:strike/>
          <w:color w:val="FF0000"/>
          <w:sz w:val="22"/>
          <w:szCs w:val="22"/>
          <w:lang w:val="es-ES"/>
        </w:rPr>
      </w:pPr>
    </w:p>
    <w:p w:rsidRPr="001E36DC" w:rsidR="0083000D" w:rsidP="00DA2560" w:rsidRDefault="0083000D" w14:paraId="5AE1BF86" w14:textId="6A4DB9F2">
      <w:pPr>
        <w:pStyle w:val="Standard"/>
        <w:numPr>
          <w:ilvl w:val="0"/>
          <w:numId w:val="5"/>
        </w:numPr>
        <w:spacing w:line="240" w:lineRule="atLeast"/>
        <w:ind w:left="0" w:firstLine="0"/>
        <w:jc w:val="both"/>
        <w:rPr>
          <w:rFonts w:ascii="Roboto" w:hAnsi="Roboto"/>
          <w:sz w:val="22"/>
          <w:szCs w:val="22"/>
          <w:lang w:val="es-ES"/>
        </w:rPr>
      </w:pPr>
      <w:r w:rsidRPr="001E36DC">
        <w:rPr>
          <w:rFonts w:ascii="Roboto" w:hAnsi="Roboto"/>
          <w:sz w:val="22"/>
          <w:szCs w:val="22"/>
          <w:lang w:val="es-ES"/>
        </w:rPr>
        <w:t>Los centros docentes públicos de Formación de Personas Adultas en los establecimientos penitenciarios de la Comunidad Valenciana están regulados por el Decreto 14/2004, de 6 de febrero, del Consell de la Generalitat Valenciana (DOGV 10.02.2004), por el cual fueron creados.</w:t>
      </w:r>
    </w:p>
    <w:p w:rsidRPr="001E36DC" w:rsidR="00A05DC6" w:rsidP="00DA2560" w:rsidRDefault="0083000D" w14:paraId="70A41085" w14:textId="64A13529">
      <w:pPr>
        <w:pStyle w:val="Standard"/>
        <w:spacing w:line="240" w:lineRule="atLeast"/>
        <w:jc w:val="both"/>
        <w:rPr>
          <w:rFonts w:ascii="Roboto" w:hAnsi="Roboto"/>
          <w:sz w:val="22"/>
          <w:szCs w:val="22"/>
          <w:lang w:val="es-ES"/>
        </w:rPr>
      </w:pPr>
      <w:r w:rsidRPr="001E36DC">
        <w:rPr>
          <w:rFonts w:ascii="Roboto" w:hAnsi="Roboto"/>
          <w:sz w:val="22"/>
          <w:szCs w:val="22"/>
          <w:lang w:val="es-ES"/>
        </w:rPr>
        <w:t>Entre las finalidades de estos centros docentes públicos en los establecimientos penitenciarios de la Comunidad Valenciana se encuentra la atención educativa a las personas adultas con el fin de contribuir a su reinserción social. Por eso, el personal docente que desarrolle su tarea en estos centros tendrá que adaptarse a las características, condiciones y necesidades peculiares de estos.</w:t>
      </w:r>
    </w:p>
    <w:p w:rsidRPr="001E36DC" w:rsidR="002A06DD" w:rsidP="00DA2560" w:rsidRDefault="002A06DD" w14:paraId="0347C033" w14:textId="77777777">
      <w:pPr>
        <w:pStyle w:val="Standard"/>
        <w:spacing w:line="240" w:lineRule="atLeast"/>
        <w:jc w:val="both"/>
        <w:rPr>
          <w:rFonts w:ascii="Roboto" w:hAnsi="Roboto"/>
          <w:sz w:val="22"/>
          <w:szCs w:val="22"/>
          <w:lang w:val="es-ES"/>
        </w:rPr>
      </w:pPr>
    </w:p>
    <w:p w:rsidRPr="001E36DC" w:rsidR="002A06DD" w:rsidP="00DA2560" w:rsidRDefault="002A06DD" w14:paraId="00BEB785" w14:textId="46238D30">
      <w:pPr>
        <w:pStyle w:val="Standard"/>
        <w:numPr>
          <w:ilvl w:val="0"/>
          <w:numId w:val="5"/>
        </w:numPr>
        <w:spacing w:line="240" w:lineRule="atLeast"/>
        <w:ind w:left="0" w:firstLine="0"/>
        <w:jc w:val="both"/>
        <w:rPr>
          <w:rFonts w:ascii="Roboto" w:hAnsi="Roboto"/>
          <w:sz w:val="22"/>
          <w:szCs w:val="22"/>
        </w:rPr>
      </w:pPr>
      <w:r w:rsidRPr="001E36DC">
        <w:rPr>
          <w:rFonts w:ascii="Roboto" w:hAnsi="Roboto"/>
          <w:sz w:val="22"/>
          <w:szCs w:val="22"/>
        </w:rPr>
        <w:t>La Conselleria de Educación, Cultura, Universidades y Empleo</w:t>
      </w:r>
      <w:r w:rsidRPr="001E36DC" w:rsidR="00DE61A7">
        <w:rPr>
          <w:rFonts w:ascii="Roboto" w:hAnsi="Roboto"/>
          <w:sz w:val="22"/>
          <w:szCs w:val="22"/>
        </w:rPr>
        <w:t>,</w:t>
      </w:r>
      <w:r w:rsidRPr="001E36DC" w:rsidR="00072DC4">
        <w:rPr>
          <w:rFonts w:ascii="Roboto" w:hAnsi="Roboto"/>
          <w:sz w:val="22"/>
          <w:szCs w:val="22"/>
        </w:rPr>
        <w:t xml:space="preserve"> atendiendo a la educación integral del alumnado de los siguientes centros, dota del profesorado necesario para garantizar el derecho de estas personas. Con este objetivo, </w:t>
      </w:r>
      <w:r w:rsidRPr="001E36DC">
        <w:rPr>
          <w:rFonts w:ascii="Roboto" w:hAnsi="Roboto"/>
          <w:sz w:val="22"/>
          <w:szCs w:val="22"/>
        </w:rPr>
        <w:t>e</w:t>
      </w:r>
      <w:r w:rsidRPr="001E36DC" w:rsidR="00072DC4">
        <w:rPr>
          <w:rFonts w:ascii="Roboto" w:hAnsi="Roboto"/>
          <w:sz w:val="22"/>
          <w:szCs w:val="22"/>
        </w:rPr>
        <w:t>ste</w:t>
      </w:r>
      <w:r w:rsidRPr="001E36DC">
        <w:rPr>
          <w:rFonts w:ascii="Roboto" w:hAnsi="Roboto"/>
          <w:sz w:val="22"/>
          <w:szCs w:val="22"/>
          <w:lang w:val="es-ES"/>
        </w:rPr>
        <w:t xml:space="preserve"> </w:t>
      </w:r>
      <w:r w:rsidRPr="001E36DC">
        <w:rPr>
          <w:rFonts w:ascii="Roboto" w:hAnsi="Roboto"/>
          <w:sz w:val="22"/>
          <w:szCs w:val="22"/>
        </w:rPr>
        <w:t>personal docente</w:t>
      </w:r>
      <w:r w:rsidRPr="001E36DC" w:rsidR="00072DC4">
        <w:rPr>
          <w:rFonts w:ascii="Roboto" w:hAnsi="Roboto"/>
          <w:sz w:val="22"/>
          <w:szCs w:val="22"/>
        </w:rPr>
        <w:t xml:space="preserve"> se</w:t>
      </w:r>
      <w:r w:rsidRPr="001E36DC">
        <w:rPr>
          <w:rFonts w:ascii="Roboto" w:hAnsi="Roboto"/>
          <w:sz w:val="22"/>
          <w:szCs w:val="22"/>
        </w:rPr>
        <w:t xml:space="preserve"> tiene que adaptar a las características, condiciones y necesidades</w:t>
      </w:r>
      <w:r w:rsidRPr="001E36DC">
        <w:rPr>
          <w:rFonts w:ascii="Roboto" w:hAnsi="Roboto"/>
          <w:sz w:val="22"/>
          <w:szCs w:val="22"/>
          <w:lang w:val="es-ES"/>
        </w:rPr>
        <w:t xml:space="preserve"> </w:t>
      </w:r>
      <w:r w:rsidRPr="001E36DC">
        <w:rPr>
          <w:rFonts w:ascii="Roboto" w:hAnsi="Roboto"/>
          <w:sz w:val="22"/>
          <w:szCs w:val="22"/>
        </w:rPr>
        <w:t>peculiares de</w:t>
      </w:r>
      <w:r w:rsidRPr="001E36DC" w:rsidR="00072DC4">
        <w:rPr>
          <w:rFonts w:ascii="Roboto" w:hAnsi="Roboto"/>
          <w:sz w:val="22"/>
          <w:szCs w:val="22"/>
        </w:rPr>
        <w:t>:</w:t>
      </w:r>
    </w:p>
    <w:p w:rsidRPr="001E36DC" w:rsidR="000E2583" w:rsidP="00DA2560" w:rsidRDefault="0083000D" w14:paraId="16E827DA" w14:textId="40A4C545">
      <w:pPr>
        <w:pStyle w:val="Standard"/>
        <w:numPr>
          <w:ilvl w:val="0"/>
          <w:numId w:val="8"/>
        </w:numPr>
        <w:spacing w:line="240" w:lineRule="atLeast"/>
        <w:ind w:left="0" w:firstLine="0"/>
        <w:jc w:val="both"/>
        <w:rPr>
          <w:rFonts w:ascii="Roboto" w:hAnsi="Roboto"/>
          <w:sz w:val="22"/>
          <w:szCs w:val="22"/>
          <w:lang w:val="es-ES"/>
        </w:rPr>
      </w:pPr>
      <w:r w:rsidRPr="001E36DC">
        <w:rPr>
          <w:rFonts w:ascii="Roboto" w:hAnsi="Roboto"/>
          <w:sz w:val="22"/>
          <w:szCs w:val="22"/>
          <w:lang w:val="es-ES"/>
        </w:rPr>
        <w:t>Las secciones de Educación Secundaria en establecimientos penitenciarios escolarizan a las personas internadas que se encuentran bajo medida judicial de internamiento en cualquiera de los diferentes tipos o regímenes de internamiento establecidos en la Ley orgánica 1/1979, de 26 de septiembre, General Penitenciaria</w:t>
      </w:r>
      <w:r w:rsidRPr="001E36DC" w:rsidR="000E2583">
        <w:rPr>
          <w:rFonts w:ascii="Roboto" w:hAnsi="Roboto"/>
          <w:sz w:val="22"/>
          <w:szCs w:val="22"/>
          <w:lang w:val="es-ES"/>
        </w:rPr>
        <w:t>.</w:t>
      </w:r>
    </w:p>
    <w:p w:rsidRPr="001E36DC" w:rsidR="00DE61A7" w:rsidP="00DA2560" w:rsidRDefault="000E2583" w14:paraId="696C5A18" w14:noSpellErr="1" w14:textId="628D45DD">
      <w:pPr>
        <w:pStyle w:val="Standard"/>
        <w:numPr>
          <w:ilvl w:val="0"/>
          <w:numId w:val="8"/>
        </w:numPr>
        <w:spacing w:line="240" w:lineRule="atLeast"/>
        <w:ind w:left="0" w:firstLine="0"/>
        <w:jc w:val="both"/>
        <w:rPr>
          <w:rFonts w:ascii="Roboto" w:hAnsi="Roboto"/>
          <w:sz w:val="22"/>
          <w:szCs w:val="22"/>
          <w:lang w:val="es-ES"/>
        </w:rPr>
      </w:pPr>
      <w:r w:rsidRPr="2F53C830" w:rsidR="000E2583">
        <w:rPr>
          <w:rFonts w:ascii="Roboto" w:hAnsi="Roboto"/>
          <w:sz w:val="22"/>
          <w:szCs w:val="22"/>
          <w:lang w:val="es-ES"/>
        </w:rPr>
        <w:t>L</w:t>
      </w:r>
      <w:r w:rsidRPr="2F53C830" w:rsidR="660E870E">
        <w:rPr>
          <w:rFonts w:ascii="Roboto" w:hAnsi="Roboto"/>
          <w:sz w:val="22"/>
          <w:szCs w:val="22"/>
          <w:lang w:val="es-ES"/>
        </w:rPr>
        <w:t>as residencias socioeducativas, con carácter general,</w:t>
      </w:r>
      <w:r w:rsidRPr="2F53C830" w:rsidR="0083000D">
        <w:rPr>
          <w:rFonts w:ascii="Roboto" w:hAnsi="Roboto"/>
          <w:sz w:val="22"/>
          <w:szCs w:val="22"/>
          <w:lang w:val="es-ES"/>
        </w:rPr>
        <w:t xml:space="preserve"> escolarizan a los y las menores internados que se encuentran bajo medida judicial de internamiento en cualquiera de los diferentes tipos o regímenes de internamiento establecidos en la Ley orgánica 5/2000</w:t>
      </w:r>
      <w:r w:rsidRPr="2F53C830" w:rsidR="7F8DFE23">
        <w:rPr>
          <w:rFonts w:ascii="Roboto" w:hAnsi="Roboto"/>
          <w:sz w:val="22"/>
          <w:szCs w:val="22"/>
          <w:lang w:val="es-ES"/>
        </w:rPr>
        <w:t>,</w:t>
      </w:r>
      <w:r w:rsidRPr="2F53C830" w:rsidR="7F8DFE23">
        <w:rPr>
          <w:rFonts w:ascii="Roboto" w:hAnsi="Roboto"/>
          <w:color w:val="auto"/>
          <w:sz w:val="22"/>
          <w:szCs w:val="22"/>
          <w:lang w:val="es-ES"/>
        </w:rPr>
        <w:t xml:space="preserve"> </w:t>
      </w:r>
      <w:r w:rsidRPr="2F53C830" w:rsidR="7F8DFE23">
        <w:rPr>
          <w:rFonts w:ascii="Roboto" w:hAnsi="Roboto" w:eastAsia="Roboto" w:cs="Roboto"/>
          <w:noProof w:val="0"/>
          <w:color w:val="auto"/>
          <w:sz w:val="22"/>
          <w:szCs w:val="22"/>
          <w:lang w:val="es-ES"/>
        </w:rPr>
        <w:t>en las Secciones de institutos que les atienden</w:t>
      </w:r>
      <w:r w:rsidRPr="2F53C830" w:rsidR="7F8DFE23">
        <w:rPr>
          <w:rFonts w:ascii="Roboto" w:hAnsi="Roboto" w:eastAsia="Roboto" w:cs="Roboto"/>
          <w:noProof w:val="0"/>
          <w:color w:val="auto"/>
          <w:sz w:val="22"/>
          <w:szCs w:val="22"/>
          <w:lang w:val="es-ES"/>
        </w:rPr>
        <w:t>.</w:t>
      </w:r>
    </w:p>
    <w:p w:rsidRPr="001E36DC" w:rsidR="0083000D" w:rsidP="00DA2560" w:rsidRDefault="0083000D" w14:paraId="5A87EE04" w14:textId="13381438">
      <w:pPr>
        <w:pStyle w:val="Standard"/>
        <w:spacing w:line="240" w:lineRule="atLeast"/>
        <w:jc w:val="both"/>
        <w:rPr>
          <w:rFonts w:ascii="Roboto" w:hAnsi="Roboto"/>
          <w:sz w:val="22"/>
          <w:szCs w:val="22"/>
          <w:lang w:val="es-ES"/>
        </w:rPr>
      </w:pPr>
      <w:r w:rsidRPr="001E36DC">
        <w:rPr>
          <w:rFonts w:ascii="Roboto" w:hAnsi="Roboto"/>
          <w:sz w:val="22"/>
          <w:szCs w:val="22"/>
          <w:lang w:val="es-ES"/>
        </w:rPr>
        <w:t>El objetivo prioritario de la medida de internamiento es propiciar un ambiente que provea las condiciones socioeducativas adecuadas para que las personas internas en estos centros puedan reorientar aquellas disposiciones o dificultades que han motivado su comportamiento antisocial, cuando para eso sea necesario, al menos de manera temporal, asegurar su estancia en cualquiera de los regímenes establecidos.</w:t>
      </w:r>
    </w:p>
    <w:p w:rsidRPr="001E36DC" w:rsidR="002A06DD" w:rsidP="00DA2560" w:rsidRDefault="002A06DD" w14:paraId="38ACECA2" w14:textId="30A2FDE2">
      <w:pPr>
        <w:pStyle w:val="Standard"/>
        <w:spacing w:line="240" w:lineRule="atLeast"/>
        <w:jc w:val="both"/>
        <w:rPr>
          <w:rFonts w:ascii="Roboto" w:hAnsi="Roboto"/>
          <w:color w:val="FF0000"/>
          <w:sz w:val="22"/>
          <w:szCs w:val="22"/>
        </w:rPr>
      </w:pPr>
    </w:p>
    <w:p w:rsidRPr="001E36DC" w:rsidR="005149A5" w:rsidP="00DA2560" w:rsidRDefault="0083000D" w14:paraId="30D827B0" w14:textId="77777777">
      <w:pPr>
        <w:pStyle w:val="Standard"/>
        <w:numPr>
          <w:ilvl w:val="0"/>
          <w:numId w:val="5"/>
        </w:numPr>
        <w:spacing w:line="240" w:lineRule="atLeast"/>
        <w:ind w:left="0" w:firstLine="0"/>
        <w:jc w:val="both"/>
        <w:rPr>
          <w:rFonts w:ascii="Roboto" w:hAnsi="Roboto"/>
          <w:sz w:val="22"/>
          <w:szCs w:val="22"/>
          <w:lang w:val="es-ES"/>
        </w:rPr>
      </w:pPr>
      <w:r w:rsidRPr="001E36DC">
        <w:rPr>
          <w:rFonts w:ascii="Roboto" w:hAnsi="Roboto"/>
          <w:sz w:val="22"/>
          <w:szCs w:val="22"/>
          <w:lang w:val="es-ES"/>
        </w:rPr>
        <w:t>El Centro Específico de Educación a Distancia (CEED) viene regulado en la Orden de 12 de septiembre de 2002, de la Conselleria de Cultura y Educación, por la que se establece la organización y el funcionamiento del Instituto Valenciano para el Desarrollo de la Educación a Distancia (DOGV 4340, 20.09). Entre las finalidades del CEED está la de dar una respuesta óptima a las necesidades formativas del alumnado adulto, teniendo en cuenta la realidad socioeconómica, cultural y lingüística de la Comunidad Valenciana, así como la situación personal y laboral de este alumnado a la hora de diseñar acciones formativas adaptadas dentro de un horario flexible.</w:t>
      </w:r>
    </w:p>
    <w:p w:rsidRPr="001E36DC" w:rsidR="0083000D" w:rsidP="00DA2560" w:rsidRDefault="0083000D" w14:paraId="540961EC" w14:textId="7F9578AB">
      <w:pPr>
        <w:pStyle w:val="Standard"/>
        <w:spacing w:line="240" w:lineRule="atLeast"/>
        <w:jc w:val="both"/>
        <w:rPr>
          <w:rFonts w:ascii="Roboto" w:hAnsi="Roboto" w:cs="TimesNewRomanPSMT"/>
          <w:sz w:val="22"/>
          <w:szCs w:val="22"/>
          <w:lang w:val="es-ES"/>
        </w:rPr>
      </w:pPr>
      <w:r w:rsidRPr="001E36DC">
        <w:rPr>
          <w:rFonts w:ascii="Roboto" w:hAnsi="Roboto"/>
          <w:sz w:val="22"/>
          <w:szCs w:val="22"/>
          <w:lang w:val="es-ES"/>
        </w:rPr>
        <w:t>La singularidad de la educación a distancia requiere un perfil profesional</w:t>
      </w:r>
      <w:r w:rsidRPr="001E36DC" w:rsidR="005149A5">
        <w:rPr>
          <w:rFonts w:ascii="Roboto" w:hAnsi="Roboto"/>
          <w:sz w:val="22"/>
          <w:szCs w:val="22"/>
          <w:lang w:val="es-ES"/>
        </w:rPr>
        <w:t xml:space="preserve"> </w:t>
      </w:r>
      <w:r w:rsidRPr="001E36DC">
        <w:rPr>
          <w:rFonts w:ascii="Roboto" w:hAnsi="Roboto"/>
          <w:sz w:val="22"/>
          <w:szCs w:val="22"/>
          <w:lang w:val="es-ES"/>
        </w:rPr>
        <w:t>de su personal docente acorde con las características, condiciones</w:t>
      </w:r>
      <w:r w:rsidRPr="001E36DC" w:rsidR="005149A5">
        <w:rPr>
          <w:rFonts w:ascii="Roboto" w:hAnsi="Roboto"/>
          <w:sz w:val="22"/>
          <w:szCs w:val="22"/>
          <w:lang w:val="es-ES"/>
        </w:rPr>
        <w:t xml:space="preserve"> </w:t>
      </w:r>
      <w:r w:rsidRPr="001E36DC">
        <w:rPr>
          <w:rFonts w:ascii="Roboto" w:hAnsi="Roboto"/>
          <w:sz w:val="22"/>
          <w:szCs w:val="22"/>
          <w:lang w:val="es-ES"/>
        </w:rPr>
        <w:t>y necesidades peculiares de la modalidad</w:t>
      </w:r>
      <w:r w:rsidRPr="001E36DC">
        <w:rPr>
          <w:rFonts w:ascii="Roboto" w:hAnsi="Roboto" w:cs="TimesNewRomanPSMT"/>
          <w:sz w:val="22"/>
          <w:szCs w:val="22"/>
          <w:lang w:val="es-ES"/>
        </w:rPr>
        <w:t>.</w:t>
      </w:r>
    </w:p>
    <w:p w:rsidRPr="001E36DC" w:rsidR="007D6D27" w:rsidP="00DA2560" w:rsidRDefault="007D6D27" w14:paraId="7EAF92E3" w14:textId="77777777">
      <w:pPr>
        <w:pStyle w:val="Standard"/>
        <w:spacing w:line="240" w:lineRule="atLeast"/>
        <w:jc w:val="both"/>
        <w:rPr>
          <w:rFonts w:ascii="Roboto" w:hAnsi="Roboto" w:cs="TimesNewRomanPSMT"/>
          <w:sz w:val="22"/>
          <w:szCs w:val="22"/>
          <w:lang w:val="es-ES"/>
        </w:rPr>
      </w:pPr>
    </w:p>
    <w:p w:rsidRPr="001E36DC" w:rsidR="005149A5" w:rsidP="00DA2560" w:rsidRDefault="005149A5" w14:paraId="3E81C02E" w14:textId="584E9780">
      <w:pPr>
        <w:pStyle w:val="Standard"/>
        <w:numPr>
          <w:ilvl w:val="0"/>
          <w:numId w:val="5"/>
        </w:numPr>
        <w:spacing w:line="240" w:lineRule="atLeast"/>
        <w:ind w:left="0" w:firstLine="0"/>
        <w:jc w:val="both"/>
        <w:rPr>
          <w:rFonts w:ascii="Roboto" w:hAnsi="Roboto"/>
          <w:sz w:val="22"/>
          <w:szCs w:val="22"/>
          <w:lang w:val="es-ES"/>
        </w:rPr>
      </w:pPr>
      <w:r w:rsidRPr="001E36DC">
        <w:rPr>
          <w:rFonts w:ascii="Roboto" w:hAnsi="Roboto"/>
          <w:sz w:val="22"/>
          <w:szCs w:val="22"/>
          <w:lang w:val="es-ES"/>
        </w:rPr>
        <w:t>Unidades especializadas de orientación</w:t>
      </w:r>
    </w:p>
    <w:p w:rsidRPr="001E36DC" w:rsidR="005149A5" w:rsidP="00DA2560" w:rsidRDefault="005149A5" w14:paraId="7EE898AC" w14:textId="77777777">
      <w:pPr>
        <w:pStyle w:val="Standard"/>
        <w:spacing w:line="240" w:lineRule="atLeast"/>
        <w:jc w:val="both"/>
        <w:rPr>
          <w:rFonts w:ascii="Roboto" w:hAnsi="Roboto"/>
          <w:sz w:val="22"/>
          <w:szCs w:val="22"/>
          <w:lang w:val="es-ES"/>
        </w:rPr>
      </w:pPr>
      <w:r w:rsidRPr="001E36DC">
        <w:rPr>
          <w:rFonts w:ascii="Roboto" w:hAnsi="Roboto"/>
          <w:sz w:val="22"/>
          <w:szCs w:val="22"/>
          <w:lang w:val="es-ES"/>
        </w:rPr>
        <w:t xml:space="preserve">El Decreto 72/2021, de 21 de mayo, del Consejo, de organización de la orientación educativa y profesional en el sistema educativo valenciano, establece, en el capítulo V, la constitución de las unidades especializadas de orientación como unidades interprofesionales que complementan y apoyan a la intervención que realizan los equipos de orientación educativa, los departamentos de orientación educativa y profesional y las agrupaciones de orientación de zona. </w:t>
      </w:r>
    </w:p>
    <w:p w:rsidRPr="001E36DC" w:rsidR="005149A5" w:rsidP="00DA2560" w:rsidRDefault="005149A5" w14:paraId="4A4BC22D" w14:textId="71FD65FD">
      <w:pPr>
        <w:pStyle w:val="Standard"/>
        <w:spacing w:line="240" w:lineRule="atLeast"/>
        <w:jc w:val="both"/>
        <w:rPr>
          <w:rFonts w:ascii="Roboto" w:hAnsi="Roboto"/>
          <w:sz w:val="22"/>
          <w:szCs w:val="22"/>
          <w:lang w:val="es-ES"/>
        </w:rPr>
      </w:pPr>
      <w:r w:rsidRPr="001E36DC">
        <w:rPr>
          <w:rFonts w:ascii="Roboto" w:hAnsi="Roboto"/>
          <w:sz w:val="22"/>
          <w:szCs w:val="22"/>
          <w:lang w:val="es-ES"/>
        </w:rPr>
        <w:t>El artículo</w:t>
      </w:r>
      <w:r w:rsidRPr="001E36DC" w:rsidR="007D6D27">
        <w:rPr>
          <w:rFonts w:ascii="Roboto" w:hAnsi="Roboto"/>
          <w:sz w:val="22"/>
          <w:szCs w:val="22"/>
          <w:lang w:val="es-ES"/>
        </w:rPr>
        <w:t xml:space="preserve"> </w:t>
      </w:r>
      <w:r w:rsidRPr="001E36DC">
        <w:rPr>
          <w:rFonts w:ascii="Roboto" w:hAnsi="Roboto"/>
          <w:sz w:val="22"/>
          <w:szCs w:val="22"/>
          <w:lang w:val="es-ES"/>
        </w:rPr>
        <w:t>1</w:t>
      </w:r>
      <w:r w:rsidRPr="001E36DC" w:rsidR="009760CC">
        <w:rPr>
          <w:rFonts w:ascii="Roboto" w:hAnsi="Roboto"/>
          <w:sz w:val="22"/>
          <w:szCs w:val="22"/>
          <w:lang w:val="es-ES"/>
        </w:rPr>
        <w:t>4.2</w:t>
      </w:r>
      <w:r w:rsidRPr="001E36DC">
        <w:rPr>
          <w:rFonts w:ascii="Roboto" w:hAnsi="Roboto"/>
          <w:sz w:val="22"/>
          <w:szCs w:val="22"/>
          <w:lang w:val="es-ES"/>
        </w:rPr>
        <w:t xml:space="preserve"> de este decreto, regula que los puestos de trabajo de personal docente de las unidades especializadas de orientación, en sus diferentes especialidades, serán cubiertos mediante comisiones de servicio específicas o por adscripción provisional entre el personal funcionario de carrera con la titulación y la especialización profesional requerida en cada caso, de acuerdo con el procedimiento establecido en la normativa aplicable vigente.</w:t>
      </w:r>
    </w:p>
    <w:p w:rsidRPr="001E36DC" w:rsidR="005149A5" w:rsidP="00DA2560" w:rsidRDefault="005149A5" w14:paraId="493D7B3E" w14:textId="02F5F81C">
      <w:pPr>
        <w:pStyle w:val="Standard"/>
        <w:spacing w:line="240" w:lineRule="atLeast"/>
        <w:jc w:val="both"/>
        <w:rPr>
          <w:rFonts w:ascii="Roboto" w:hAnsi="Roboto"/>
          <w:sz w:val="22"/>
          <w:szCs w:val="22"/>
          <w:lang w:val="es-ES"/>
        </w:rPr>
      </w:pPr>
      <w:r w:rsidRPr="001E36DC">
        <w:rPr>
          <w:rFonts w:ascii="Roboto" w:hAnsi="Roboto"/>
          <w:sz w:val="22"/>
          <w:szCs w:val="22"/>
          <w:lang w:val="es-ES"/>
        </w:rPr>
        <w:t xml:space="preserve">La Orden </w:t>
      </w:r>
      <w:r w:rsidRPr="1099A199" w:rsidR="23C67247">
        <w:rPr>
          <w:rFonts w:ascii="Roboto" w:hAnsi="Roboto"/>
          <w:sz w:val="22"/>
          <w:szCs w:val="22"/>
          <w:lang w:val="es-ES"/>
        </w:rPr>
        <w:t>10/2023</w:t>
      </w:r>
      <w:r w:rsidRPr="001E36DC">
        <w:rPr>
          <w:rFonts w:ascii="Roboto" w:hAnsi="Roboto"/>
          <w:sz w:val="22"/>
          <w:szCs w:val="22"/>
          <w:lang w:val="es-ES"/>
        </w:rPr>
        <w:t xml:space="preserve">, de </w:t>
      </w:r>
      <w:r w:rsidRPr="1099A199" w:rsidR="23C67247">
        <w:rPr>
          <w:rFonts w:ascii="Roboto" w:hAnsi="Roboto"/>
          <w:sz w:val="22"/>
          <w:szCs w:val="22"/>
          <w:lang w:val="es-ES"/>
        </w:rPr>
        <w:t>22</w:t>
      </w:r>
      <w:r w:rsidRPr="001E36DC">
        <w:rPr>
          <w:rFonts w:ascii="Roboto" w:hAnsi="Roboto"/>
          <w:sz w:val="22"/>
          <w:szCs w:val="22"/>
          <w:lang w:val="es-ES"/>
        </w:rPr>
        <w:t xml:space="preserve"> de </w:t>
      </w:r>
      <w:r w:rsidRPr="1099A199" w:rsidR="23C67247">
        <w:rPr>
          <w:rFonts w:ascii="Roboto" w:hAnsi="Roboto"/>
          <w:sz w:val="22"/>
          <w:szCs w:val="22"/>
          <w:lang w:val="es-ES"/>
        </w:rPr>
        <w:t>mayo</w:t>
      </w:r>
      <w:r w:rsidRPr="001E36DC">
        <w:rPr>
          <w:rFonts w:ascii="Roboto" w:hAnsi="Roboto"/>
          <w:sz w:val="22"/>
          <w:szCs w:val="22"/>
          <w:lang w:val="es-ES"/>
        </w:rPr>
        <w:t xml:space="preserve">, de la Conselleria de Educación, Cultura y Deporte, por la que se </w:t>
      </w:r>
      <w:r w:rsidRPr="1099A199" w:rsidR="23C67247">
        <w:rPr>
          <w:rFonts w:ascii="Roboto" w:hAnsi="Roboto"/>
          <w:sz w:val="22"/>
          <w:szCs w:val="22"/>
          <w:lang w:val="es-ES"/>
        </w:rPr>
        <w:t>regulan y se concretan determinados aspectos</w:t>
      </w:r>
      <w:r w:rsidRPr="001E36DC">
        <w:rPr>
          <w:rFonts w:ascii="Roboto" w:hAnsi="Roboto"/>
          <w:sz w:val="22"/>
          <w:szCs w:val="22"/>
          <w:lang w:val="es-ES"/>
        </w:rPr>
        <w:t xml:space="preserve"> de </w:t>
      </w:r>
      <w:r w:rsidRPr="1099A199" w:rsidR="23C67247">
        <w:rPr>
          <w:rFonts w:ascii="Roboto" w:hAnsi="Roboto"/>
          <w:sz w:val="22"/>
          <w:szCs w:val="22"/>
          <w:lang w:val="es-ES"/>
        </w:rPr>
        <w:t>la organización y el funcionamiento</w:t>
      </w:r>
      <w:r w:rsidRPr="001E36DC">
        <w:rPr>
          <w:rFonts w:ascii="Roboto" w:hAnsi="Roboto"/>
          <w:sz w:val="22"/>
          <w:szCs w:val="22"/>
          <w:lang w:val="es-ES"/>
        </w:rPr>
        <w:t xml:space="preserve"> de </w:t>
      </w:r>
      <w:r w:rsidRPr="1099A199" w:rsidR="23C67247">
        <w:rPr>
          <w:rFonts w:ascii="Roboto" w:hAnsi="Roboto"/>
          <w:sz w:val="22"/>
          <w:szCs w:val="22"/>
          <w:lang w:val="es-ES"/>
        </w:rPr>
        <w:t xml:space="preserve">la </w:t>
      </w:r>
      <w:r w:rsidRPr="001E36DC">
        <w:rPr>
          <w:rFonts w:ascii="Roboto" w:hAnsi="Roboto"/>
          <w:sz w:val="22"/>
          <w:szCs w:val="22"/>
          <w:lang w:val="es-ES"/>
        </w:rPr>
        <w:t xml:space="preserve">orientación educativa </w:t>
      </w:r>
      <w:r w:rsidRPr="1099A199" w:rsidR="23C67247">
        <w:rPr>
          <w:rFonts w:ascii="Roboto" w:hAnsi="Roboto"/>
          <w:sz w:val="22"/>
          <w:szCs w:val="22"/>
          <w:lang w:val="es-ES"/>
        </w:rPr>
        <w:t xml:space="preserve">y profesional </w:t>
      </w:r>
      <w:r w:rsidRPr="001E36DC">
        <w:rPr>
          <w:rFonts w:ascii="Roboto" w:hAnsi="Roboto"/>
          <w:sz w:val="22"/>
          <w:szCs w:val="22"/>
          <w:lang w:val="es-ES"/>
        </w:rPr>
        <w:t xml:space="preserve">en </w:t>
      </w:r>
      <w:r w:rsidRPr="1099A199" w:rsidR="23C67247">
        <w:rPr>
          <w:rFonts w:ascii="Roboto" w:hAnsi="Roboto"/>
          <w:sz w:val="22"/>
          <w:szCs w:val="22"/>
          <w:lang w:val="es-ES"/>
        </w:rPr>
        <w:t>el sistema educativo valenciano</w:t>
      </w:r>
      <w:r w:rsidRPr="001E36DC">
        <w:rPr>
          <w:rFonts w:ascii="Roboto" w:hAnsi="Roboto"/>
          <w:sz w:val="22"/>
          <w:szCs w:val="22"/>
          <w:lang w:val="es-ES"/>
        </w:rPr>
        <w:t>, establece los puestos de trabajo con que se configuran inicialmente estas unidades en relación a los diferentes ámbitos y a la coordinación territorial de la orientación.</w:t>
      </w:r>
    </w:p>
    <w:p w:rsidRPr="001E36DC" w:rsidR="00E53596" w:rsidP="00DA2560" w:rsidRDefault="005149A5" w14:paraId="1AA33510" w14:textId="4AF13718">
      <w:pPr>
        <w:pStyle w:val="Standard"/>
        <w:spacing w:line="240" w:lineRule="atLeast"/>
        <w:jc w:val="both"/>
        <w:rPr>
          <w:rFonts w:ascii="Roboto" w:hAnsi="Roboto"/>
          <w:color w:val="FF0000"/>
          <w:sz w:val="22"/>
          <w:szCs w:val="22"/>
        </w:rPr>
      </w:pPr>
      <w:r w:rsidRPr="001E36DC">
        <w:rPr>
          <w:rFonts w:ascii="Roboto" w:hAnsi="Roboto"/>
          <w:sz w:val="22"/>
          <w:szCs w:val="22"/>
          <w:lang w:val="es-ES"/>
        </w:rPr>
        <w:t xml:space="preserve">Finalmente, mediante la </w:t>
      </w:r>
      <w:r w:rsidRPr="001E36DC" w:rsidR="007C1900">
        <w:rPr>
          <w:rFonts w:ascii="Roboto" w:hAnsi="Roboto"/>
          <w:sz w:val="22"/>
          <w:szCs w:val="22"/>
        </w:rPr>
        <w:t>Resolución de 17 de abril de 2025, de la Dirección General de Personal Docente, se convoc</w:t>
      </w:r>
      <w:r w:rsidRPr="001E36DC" w:rsidR="00E53596">
        <w:rPr>
          <w:rFonts w:ascii="Roboto" w:hAnsi="Roboto"/>
          <w:sz w:val="22"/>
          <w:szCs w:val="22"/>
        </w:rPr>
        <w:t>ó</w:t>
      </w:r>
      <w:r w:rsidRPr="001E36DC" w:rsidR="007C1900">
        <w:rPr>
          <w:rFonts w:ascii="Roboto" w:hAnsi="Roboto"/>
          <w:sz w:val="22"/>
          <w:szCs w:val="22"/>
        </w:rPr>
        <w:t xml:space="preserve"> un procedimiento para la selección y el nombramiento de personal funcionario docente para cubrir puestos específicos en las unidades especializadas de orientación de la Comunitat Valenciana mediante comisión de servicios</w:t>
      </w:r>
      <w:r w:rsidRPr="001E36DC">
        <w:rPr>
          <w:rFonts w:ascii="Roboto" w:hAnsi="Roboto"/>
          <w:sz w:val="22"/>
          <w:szCs w:val="22"/>
          <w:lang w:val="es-ES"/>
        </w:rPr>
        <w:t>. En la base</w:t>
      </w:r>
      <w:r w:rsidRPr="001E36DC" w:rsidR="00E53596">
        <w:rPr>
          <w:rFonts w:ascii="Roboto" w:hAnsi="Roboto"/>
          <w:sz w:val="22"/>
          <w:szCs w:val="22"/>
          <w:lang w:val="es-ES"/>
        </w:rPr>
        <w:t xml:space="preserve"> decimosegunda</w:t>
      </w:r>
      <w:r w:rsidRPr="001E36DC">
        <w:rPr>
          <w:rFonts w:ascii="Roboto" w:hAnsi="Roboto"/>
          <w:sz w:val="22"/>
          <w:szCs w:val="22"/>
          <w:lang w:val="es-ES"/>
        </w:rPr>
        <w:t>, ausencia de candidatura</w:t>
      </w:r>
      <w:r w:rsidRPr="001E36DC" w:rsidR="00E53596">
        <w:rPr>
          <w:rFonts w:ascii="Roboto" w:hAnsi="Roboto"/>
          <w:sz w:val="22"/>
          <w:szCs w:val="22"/>
          <w:lang w:val="es-ES"/>
        </w:rPr>
        <w:t xml:space="preserve"> y nuevas vacantes</w:t>
      </w:r>
      <w:r w:rsidRPr="001E36DC">
        <w:rPr>
          <w:rFonts w:ascii="Roboto" w:hAnsi="Roboto"/>
          <w:sz w:val="22"/>
          <w:szCs w:val="22"/>
          <w:lang w:val="es-ES"/>
        </w:rPr>
        <w:t xml:space="preserve">, se indicó que </w:t>
      </w:r>
      <w:r w:rsidRPr="001E36DC" w:rsidR="00E53596">
        <w:rPr>
          <w:rFonts w:ascii="Roboto" w:hAnsi="Roboto"/>
          <w:sz w:val="22"/>
          <w:szCs w:val="22"/>
          <w:lang w:val="es-ES"/>
        </w:rPr>
        <w:t>l</w:t>
      </w:r>
      <w:r w:rsidRPr="001E36DC" w:rsidR="00E53596">
        <w:rPr>
          <w:rFonts w:ascii="Roboto" w:hAnsi="Roboto"/>
          <w:sz w:val="22"/>
          <w:szCs w:val="22"/>
        </w:rPr>
        <w:t>as plazas que no fueron cubiertas por ausencia de candidaturas, o aquellas nuevas vacantes que puedan producirse excepcionalmente una vez finalizado el procedimiento, solo en el supuesto de que no existan aspirantes que hayan superado las fases de la convocatoria, podrán proveerse en comisión de servicios o mediante adscripción provisional para el curso 2025/2026, y siguientes hasta una nueva convocatoria a propuesta de la Dirección General de Innovación e Inclusión Educativa.</w:t>
      </w:r>
    </w:p>
    <w:p w:rsidRPr="001E36DC" w:rsidR="00E85599" w:rsidP="00DA2560" w:rsidRDefault="00E85599" w14:paraId="0A509595" w14:textId="59A9E445">
      <w:pPr>
        <w:pStyle w:val="ListParagraph"/>
        <w:ind w:left="0"/>
        <w:jc w:val="both"/>
        <w:rPr>
          <w:rFonts w:ascii="Roboto" w:hAnsi="Roboto"/>
          <w:sz w:val="22"/>
          <w:szCs w:val="22"/>
        </w:rPr>
      </w:pPr>
    </w:p>
    <w:p w:rsidRPr="001E36DC" w:rsidR="00282834" w:rsidP="00DA2560" w:rsidRDefault="002855B7" w14:paraId="6FF13B7A" w14:textId="51A01B29">
      <w:pPr>
        <w:pStyle w:val="ListParagraph"/>
        <w:ind w:left="0"/>
        <w:jc w:val="both"/>
        <w:rPr>
          <w:rFonts w:ascii="Roboto" w:hAnsi="Roboto"/>
          <w:sz w:val="22"/>
          <w:szCs w:val="22"/>
        </w:rPr>
      </w:pPr>
      <w:r w:rsidRPr="001E36DC">
        <w:rPr>
          <w:rFonts w:ascii="Roboto" w:hAnsi="Roboto"/>
          <w:sz w:val="22"/>
          <w:szCs w:val="22"/>
        </w:rPr>
        <w:t xml:space="preserve">Por todo ello y en virtud de lo que establece el artículo 7.1 del Decreto 38/2025, de 4 de marzo, del Consell, de aprobación del Reglamento orgánico y funcional de la Conselleria de Educación, </w:t>
      </w:r>
      <w:r w:rsidRPr="1099A199" w:rsidR="69025A7D">
        <w:rPr>
          <w:rFonts w:ascii="Roboto" w:hAnsi="Roboto"/>
          <w:sz w:val="22"/>
          <w:szCs w:val="22"/>
        </w:rPr>
        <w:t xml:space="preserve">Cultura, </w:t>
      </w:r>
      <w:r w:rsidRPr="001E36DC">
        <w:rPr>
          <w:rFonts w:ascii="Roboto" w:hAnsi="Roboto"/>
          <w:sz w:val="22"/>
          <w:szCs w:val="22"/>
        </w:rPr>
        <w:t>Universidades y Empleo, y el artículo 4 de la Orden 6/2025, de 9 de abril, de la Conselleria de Educación, Cultura, Universidades y Empleo, por la que se desarrolla el Decreto 38/2025, de 4 de marzo, de 2025, del Consell, de aprobación del Reglamento orgánico y funcional de la Conselleria de Educación, Cultura, Universidades y Empleo, esta Dirección General de Personal Docente, resuelve convocar un procedimiento para la selección y nombramiento de personas funcionarias docentes para cubrir puestos</w:t>
      </w:r>
      <w:r w:rsidRPr="001E36DC">
        <w:rPr>
          <w:rFonts w:ascii="Roboto" w:hAnsi="Roboto"/>
          <w:sz w:val="22"/>
          <w:szCs w:val="22"/>
          <w:lang w:val="es-ES"/>
        </w:rPr>
        <w:t xml:space="preserve"> </w:t>
      </w:r>
      <w:r w:rsidRPr="001E36DC" w:rsidR="007D7084">
        <w:rPr>
          <w:rFonts w:ascii="Roboto" w:hAnsi="Roboto"/>
          <w:sz w:val="22"/>
          <w:szCs w:val="22"/>
          <w:lang w:val="es-ES"/>
        </w:rPr>
        <w:t>específicos mediante comisión de servicios,</w:t>
      </w:r>
      <w:r w:rsidRPr="001E36DC" w:rsidR="00CA22FA">
        <w:rPr>
          <w:rFonts w:ascii="Roboto" w:hAnsi="Roboto"/>
          <w:sz w:val="22"/>
          <w:szCs w:val="22"/>
          <w:lang w:val="es-ES"/>
        </w:rPr>
        <w:t xml:space="preserve"> de acuerdo con las bases que se establecen en la presente convocatoria,</w:t>
      </w:r>
      <w:r w:rsidRPr="001E36DC" w:rsidR="007D7084">
        <w:rPr>
          <w:rFonts w:ascii="Roboto" w:hAnsi="Roboto"/>
          <w:sz w:val="22"/>
          <w:szCs w:val="22"/>
          <w:lang w:val="es-ES"/>
        </w:rPr>
        <w:t xml:space="preserve"> en </w:t>
      </w:r>
      <w:r w:rsidRPr="001E36DC" w:rsidR="002D500A">
        <w:rPr>
          <w:rFonts w:ascii="Roboto" w:hAnsi="Roboto"/>
          <w:sz w:val="22"/>
          <w:szCs w:val="22"/>
          <w:lang w:val="es-ES"/>
        </w:rPr>
        <w:t xml:space="preserve">los siguientes </w:t>
      </w:r>
      <w:r w:rsidRPr="001E36DC" w:rsidR="007D7084">
        <w:rPr>
          <w:rFonts w:ascii="Roboto" w:hAnsi="Roboto"/>
          <w:sz w:val="22"/>
          <w:szCs w:val="22"/>
          <w:lang w:val="es-ES"/>
        </w:rPr>
        <w:t>centros públicos de la Comunidad Valenciana</w:t>
      </w:r>
      <w:r w:rsidRPr="001E36DC" w:rsidR="00282834">
        <w:rPr>
          <w:rFonts w:ascii="Roboto" w:hAnsi="Roboto"/>
          <w:sz w:val="22"/>
          <w:szCs w:val="22"/>
          <w:lang w:val="es-ES"/>
        </w:rPr>
        <w:t>:</w:t>
      </w:r>
    </w:p>
    <w:p w:rsidRPr="001E36DC" w:rsidR="00282834" w:rsidP="00DA2560" w:rsidRDefault="00282834" w14:paraId="5E40F140" w14:textId="77777777">
      <w:pPr>
        <w:pStyle w:val="ListParagraph"/>
        <w:numPr>
          <w:ilvl w:val="0"/>
          <w:numId w:val="8"/>
        </w:numPr>
        <w:ind w:left="0" w:firstLine="0"/>
        <w:jc w:val="both"/>
        <w:rPr>
          <w:rFonts w:ascii="Roboto" w:hAnsi="Roboto"/>
          <w:sz w:val="22"/>
          <w:szCs w:val="22"/>
        </w:rPr>
      </w:pPr>
      <w:r w:rsidRPr="2F53C830" w:rsidR="00282834">
        <w:rPr>
          <w:rFonts w:ascii="Roboto" w:hAnsi="Roboto"/>
          <w:sz w:val="22"/>
          <w:szCs w:val="22"/>
          <w:lang w:val="es-ES"/>
        </w:rPr>
        <w:t>C</w:t>
      </w:r>
      <w:r w:rsidRPr="2F53C830" w:rsidR="007D7084">
        <w:rPr>
          <w:rFonts w:ascii="Roboto" w:hAnsi="Roboto"/>
          <w:sz w:val="22"/>
          <w:szCs w:val="22"/>
          <w:lang w:val="es-ES"/>
        </w:rPr>
        <w:t>entros de Formación de Personas Adultas en los establecimientos penitenciarios</w:t>
      </w:r>
    </w:p>
    <w:p w:rsidR="089F056B" w:rsidP="2F53C830" w:rsidRDefault="089F056B" w14:paraId="75FE331D" w14:textId="7DB63007">
      <w:pPr>
        <w:pStyle w:val="ListParagraph"/>
        <w:numPr>
          <w:ilvl w:val="0"/>
          <w:numId w:val="8"/>
        </w:numPr>
        <w:ind w:left="0" w:firstLine="0"/>
        <w:jc w:val="both"/>
        <w:rPr>
          <w:rFonts w:ascii="Roboto" w:hAnsi="Roboto" w:eastAsia="Roboto" w:cs="Roboto"/>
          <w:noProof w:val="0"/>
          <w:color w:val="auto"/>
          <w:sz w:val="22"/>
          <w:szCs w:val="22"/>
          <w:lang w:val="es-ES"/>
        </w:rPr>
      </w:pPr>
      <w:r w:rsidRPr="2F53C830" w:rsidR="089F056B">
        <w:rPr>
          <w:rFonts w:ascii="Roboto" w:hAnsi="Roboto" w:eastAsia="Roboto" w:cs="Roboto"/>
          <w:noProof w:val="0"/>
          <w:color w:val="auto"/>
          <w:sz w:val="22"/>
          <w:szCs w:val="22"/>
          <w:lang w:val="es-ES"/>
        </w:rPr>
        <w:t xml:space="preserve">Secciones de Educación Secundaria que </w:t>
      </w:r>
      <w:r w:rsidRPr="2F53C830" w:rsidR="1D30DBB5">
        <w:rPr>
          <w:rFonts w:ascii="Roboto" w:hAnsi="Roboto" w:eastAsia="Roboto" w:cs="Roboto"/>
          <w:noProof w:val="0"/>
          <w:color w:val="auto"/>
          <w:sz w:val="22"/>
          <w:szCs w:val="22"/>
          <w:lang w:val="es-ES"/>
        </w:rPr>
        <w:t>imparten docencia e</w:t>
      </w:r>
      <w:r w:rsidRPr="2F53C830" w:rsidR="089F056B">
        <w:rPr>
          <w:rFonts w:ascii="Roboto" w:hAnsi="Roboto" w:eastAsia="Roboto" w:cs="Roboto"/>
          <w:noProof w:val="0"/>
          <w:color w:val="auto"/>
          <w:sz w:val="22"/>
          <w:szCs w:val="22"/>
          <w:lang w:val="es-ES"/>
        </w:rPr>
        <w:t xml:space="preserve">n establecimientos </w:t>
      </w:r>
      <w:r w:rsidRPr="2F53C830" w:rsidR="089F056B">
        <w:rPr>
          <w:rFonts w:ascii="Roboto" w:hAnsi="Roboto" w:eastAsia="Roboto" w:cs="Roboto"/>
          <w:noProof w:val="0"/>
          <w:color w:val="auto"/>
          <w:sz w:val="22"/>
          <w:szCs w:val="22"/>
          <w:lang w:val="es-ES"/>
        </w:rPr>
        <w:t>penitenciarios  o</w:t>
      </w:r>
      <w:r w:rsidRPr="2F53C830" w:rsidR="089F056B">
        <w:rPr>
          <w:rFonts w:ascii="Roboto" w:hAnsi="Roboto" w:eastAsia="Roboto" w:cs="Roboto"/>
          <w:noProof w:val="0"/>
          <w:color w:val="auto"/>
          <w:sz w:val="22"/>
          <w:szCs w:val="22"/>
          <w:lang w:val="es-ES"/>
        </w:rPr>
        <w:t xml:space="preserve"> residencias socioeducativas</w:t>
      </w:r>
    </w:p>
    <w:p w:rsidRPr="001E36DC" w:rsidR="00282834" w:rsidP="00DA2560" w:rsidRDefault="007D7084" w14:paraId="1A291671" w14:textId="77777777">
      <w:pPr>
        <w:pStyle w:val="ListParagraph"/>
        <w:numPr>
          <w:ilvl w:val="0"/>
          <w:numId w:val="8"/>
        </w:numPr>
        <w:ind w:left="0" w:firstLine="0"/>
        <w:jc w:val="both"/>
        <w:rPr>
          <w:rFonts w:ascii="Roboto" w:hAnsi="Roboto"/>
          <w:sz w:val="22"/>
          <w:szCs w:val="22"/>
        </w:rPr>
      </w:pPr>
      <w:r w:rsidRPr="001E36DC">
        <w:rPr>
          <w:rFonts w:ascii="Roboto" w:hAnsi="Roboto"/>
          <w:sz w:val="22"/>
          <w:szCs w:val="22"/>
          <w:lang w:val="es-ES"/>
        </w:rPr>
        <w:t>Centro Específico de Educación a Distancia (CEED)</w:t>
      </w:r>
    </w:p>
    <w:p w:rsidRPr="001E36DC" w:rsidR="00282834" w:rsidP="00DA2560" w:rsidRDefault="007D7084" w14:paraId="0FA4195B" w14:textId="77777777">
      <w:pPr>
        <w:pStyle w:val="ListParagraph"/>
        <w:numPr>
          <w:ilvl w:val="0"/>
          <w:numId w:val="8"/>
        </w:numPr>
        <w:ind w:left="0" w:firstLine="0"/>
        <w:jc w:val="both"/>
        <w:rPr>
          <w:rFonts w:ascii="Roboto" w:hAnsi="Roboto"/>
          <w:sz w:val="22"/>
          <w:szCs w:val="22"/>
        </w:rPr>
      </w:pPr>
      <w:r w:rsidRPr="001E36DC">
        <w:rPr>
          <w:rFonts w:ascii="Roboto" w:hAnsi="Roboto"/>
          <w:sz w:val="22"/>
          <w:szCs w:val="22"/>
          <w:lang w:val="es-ES"/>
        </w:rPr>
        <w:t>Unidades especializadas de orientación</w:t>
      </w:r>
    </w:p>
    <w:p w:rsidR="5E6309A6" w:rsidP="5E6309A6" w:rsidRDefault="5E6309A6" w14:paraId="128DBD74" w14:textId="4AE93D48">
      <w:pPr>
        <w:pStyle w:val="ListParagraph"/>
        <w:ind w:left="0"/>
        <w:jc w:val="both"/>
        <w:rPr>
          <w:rFonts w:ascii="Roboto" w:hAnsi="Roboto"/>
          <w:sz w:val="22"/>
          <w:szCs w:val="22"/>
        </w:rPr>
      </w:pPr>
    </w:p>
    <w:p w:rsidRPr="001E36DC" w:rsidR="00E80A4F" w:rsidP="00DA2560" w:rsidRDefault="00E80A4F" w14:paraId="6DA1E01B" w14:textId="77777777">
      <w:pPr>
        <w:spacing w:line="240" w:lineRule="atLeast"/>
        <w:jc w:val="both"/>
        <w:rPr>
          <w:rFonts w:ascii="Roboto" w:hAnsi="Roboto"/>
          <w:sz w:val="22"/>
          <w:szCs w:val="22"/>
        </w:rPr>
      </w:pPr>
    </w:p>
    <w:p w:rsidRPr="001E36DC" w:rsidR="00E80A4F" w:rsidP="00DA2560" w:rsidRDefault="00E80A4F" w14:paraId="5AAB1F0D" w14:textId="77777777">
      <w:pPr>
        <w:spacing w:line="240" w:lineRule="atLeast"/>
        <w:ind w:firstLine="708"/>
        <w:jc w:val="both"/>
        <w:rPr>
          <w:rFonts w:ascii="Roboto" w:hAnsi="Roboto"/>
          <w:i/>
          <w:iCs/>
          <w:sz w:val="22"/>
          <w:szCs w:val="22"/>
          <w:lang w:val="es-ES"/>
        </w:rPr>
      </w:pPr>
      <w:r w:rsidRPr="001E36DC">
        <w:rPr>
          <w:rFonts w:ascii="Roboto" w:hAnsi="Roboto"/>
          <w:i/>
          <w:iCs/>
          <w:sz w:val="22"/>
          <w:szCs w:val="22"/>
          <w:lang w:val="es-ES"/>
        </w:rPr>
        <w:t>Primera. Objeto</w:t>
      </w:r>
    </w:p>
    <w:p w:rsidRPr="001E36DC" w:rsidR="000E606C" w:rsidP="00DA2560" w:rsidRDefault="000E606C" w14:paraId="36E8618B" w14:textId="77777777">
      <w:pPr>
        <w:spacing w:line="240" w:lineRule="atLeast"/>
        <w:jc w:val="both"/>
        <w:rPr>
          <w:rFonts w:ascii="Roboto" w:hAnsi="Roboto"/>
          <w:i/>
          <w:iCs/>
          <w:sz w:val="22"/>
          <w:szCs w:val="22"/>
          <w:lang w:val="es-ES"/>
        </w:rPr>
      </w:pPr>
    </w:p>
    <w:p w:rsidRPr="001E36DC" w:rsidR="00684012" w:rsidP="00DA2560" w:rsidRDefault="00684012" w14:paraId="3D87BEF0" w14:textId="59701A23">
      <w:pPr>
        <w:spacing w:line="240" w:lineRule="atLeast"/>
        <w:jc w:val="both"/>
        <w:rPr>
          <w:rFonts w:ascii="Roboto" w:hAnsi="Roboto"/>
          <w:sz w:val="22"/>
          <w:szCs w:val="22"/>
        </w:rPr>
      </w:pPr>
      <w:r w:rsidRPr="001E36DC">
        <w:rPr>
          <w:rFonts w:ascii="Roboto" w:hAnsi="Roboto"/>
          <w:sz w:val="22"/>
          <w:szCs w:val="22"/>
        </w:rPr>
        <w:t>El objeto de la presente resolución es convocar el procedimiento para la provisión, mediante comisión de servicios, de puestos específicos en los diferentes tipos de centros docentes públicos de titularidad de la Generalitat Valenciana que se relacionan, entre el personal funcionario de carrera de los cuerpos docentes no universitarios al servicio de la Administración educativa valenciana, para el curso académico 2026</w:t>
      </w:r>
      <w:r w:rsidRPr="5E6309A6" w:rsidR="76E49A32">
        <w:rPr>
          <w:rFonts w:ascii="Roboto" w:hAnsi="Roboto"/>
          <w:sz w:val="22"/>
          <w:szCs w:val="22"/>
        </w:rPr>
        <w:t>/</w:t>
      </w:r>
      <w:r w:rsidRPr="001E36DC">
        <w:rPr>
          <w:rFonts w:ascii="Roboto" w:hAnsi="Roboto"/>
          <w:sz w:val="22"/>
          <w:szCs w:val="22"/>
        </w:rPr>
        <w:t>2027 y siguientes.</w:t>
      </w:r>
    </w:p>
    <w:p w:rsidRPr="001E36DC" w:rsidR="007E66AD" w:rsidP="00DA2560" w:rsidRDefault="007E66AD" w14:paraId="786D4876" w14:textId="77777777">
      <w:pPr>
        <w:spacing w:line="240" w:lineRule="atLeast"/>
        <w:jc w:val="both"/>
        <w:rPr>
          <w:rFonts w:ascii="Roboto" w:hAnsi="Roboto"/>
          <w:sz w:val="22"/>
          <w:szCs w:val="22"/>
        </w:rPr>
      </w:pPr>
    </w:p>
    <w:p w:rsidRPr="001E36DC" w:rsidR="00E80A4F" w:rsidP="00DA2560" w:rsidRDefault="00E80A4F" w14:paraId="6F2A5936" w14:textId="4AD8A475">
      <w:pPr>
        <w:spacing w:line="240" w:lineRule="atLeast"/>
        <w:ind w:left="708"/>
        <w:jc w:val="both"/>
        <w:rPr>
          <w:rFonts w:ascii="Roboto" w:hAnsi="Roboto"/>
          <w:sz w:val="22"/>
          <w:szCs w:val="22"/>
          <w:lang w:val="es-ES"/>
        </w:rPr>
      </w:pPr>
      <w:r w:rsidRPr="001E36DC">
        <w:rPr>
          <w:rFonts w:ascii="Roboto" w:hAnsi="Roboto"/>
          <w:sz w:val="22"/>
          <w:szCs w:val="22"/>
          <w:lang w:val="es-ES"/>
        </w:rPr>
        <w:t>I. Centros de Formación de Personas Adultas de los establecimientos</w:t>
      </w:r>
    </w:p>
    <w:p w:rsidRPr="001E36DC" w:rsidR="00E80A4F" w:rsidP="00DA2560" w:rsidRDefault="00E80A4F" w14:paraId="46AD4FBF" w14:noSpellErr="1" w14:textId="4C9036B9">
      <w:pPr>
        <w:spacing w:line="240" w:lineRule="atLeast"/>
        <w:ind w:left="708"/>
        <w:jc w:val="both"/>
        <w:rPr>
          <w:rFonts w:ascii="Roboto" w:hAnsi="Roboto"/>
          <w:sz w:val="22"/>
          <w:szCs w:val="22"/>
          <w:lang w:val="es-ES"/>
        </w:rPr>
      </w:pPr>
      <w:r w:rsidRPr="2F53C830" w:rsidR="00E80A4F">
        <w:rPr>
          <w:rFonts w:ascii="Roboto" w:hAnsi="Roboto"/>
          <w:sz w:val="22"/>
          <w:szCs w:val="22"/>
          <w:lang w:val="es-ES"/>
        </w:rPr>
        <w:t>penitenciarios</w:t>
      </w:r>
    </w:p>
    <w:p w:rsidR="512D580D" w:rsidP="2F53C830" w:rsidRDefault="512D580D" w14:paraId="081498C1" w14:textId="7538B29A">
      <w:pPr>
        <w:pStyle w:val="ListParagraph"/>
        <w:spacing w:before="0" w:beforeAutospacing="off" w:after="0" w:afterAutospacing="off"/>
        <w:ind w:left="720"/>
        <w:jc w:val="both"/>
        <w:rPr>
          <w:rFonts w:ascii="Roboto" w:hAnsi="Roboto" w:eastAsia="Roboto" w:cs="Roboto"/>
          <w:strike w:val="1"/>
          <w:noProof w:val="0"/>
          <w:color w:val="auto"/>
          <w:sz w:val="22"/>
          <w:szCs w:val="22"/>
          <w:lang w:val="es-ES"/>
        </w:rPr>
      </w:pPr>
      <w:r w:rsidRPr="2F53C830" w:rsidR="512D580D">
        <w:rPr>
          <w:rFonts w:ascii="Roboto" w:hAnsi="Roboto" w:eastAsia="Roboto" w:cs="Roboto"/>
          <w:noProof w:val="0"/>
          <w:sz w:val="22"/>
          <w:szCs w:val="22"/>
          <w:lang w:val="es-ES"/>
        </w:rPr>
        <w:t xml:space="preserve">II. Secciones de Educación Secundaria que atienden en establecimientos penitenciarios o residencias socioeducativas </w:t>
      </w:r>
    </w:p>
    <w:p w:rsidRPr="001E36DC" w:rsidR="00E80A4F" w:rsidP="00DA2560" w:rsidRDefault="00E80A4F" w14:paraId="2C4746EC" w14:textId="7B003A8A">
      <w:pPr>
        <w:spacing w:line="240" w:lineRule="atLeast"/>
        <w:ind w:left="708"/>
        <w:jc w:val="both"/>
        <w:rPr>
          <w:rFonts w:ascii="Roboto" w:hAnsi="Roboto"/>
          <w:sz w:val="22"/>
          <w:szCs w:val="22"/>
          <w:lang w:val="es-ES"/>
        </w:rPr>
      </w:pPr>
      <w:r w:rsidRPr="001E36DC">
        <w:rPr>
          <w:rFonts w:ascii="Roboto" w:hAnsi="Roboto"/>
          <w:sz w:val="22"/>
          <w:szCs w:val="22"/>
          <w:lang w:val="es-ES"/>
        </w:rPr>
        <w:t>III. El Centro Específico de Educación a Distancia (CEED).</w:t>
      </w:r>
    </w:p>
    <w:p w:rsidRPr="001E36DC" w:rsidR="00E80A4F" w:rsidP="00DA2560" w:rsidRDefault="00485EE4" w14:paraId="4578A02B" w14:textId="172CE43F">
      <w:pPr>
        <w:spacing w:line="240" w:lineRule="atLeast"/>
        <w:ind w:left="708"/>
        <w:jc w:val="both"/>
        <w:rPr>
          <w:rFonts w:ascii="Roboto" w:hAnsi="Roboto"/>
          <w:sz w:val="22"/>
          <w:szCs w:val="22"/>
          <w:lang w:val="es-ES"/>
        </w:rPr>
      </w:pPr>
      <w:r w:rsidRPr="001E36DC">
        <w:rPr>
          <w:rFonts w:ascii="Roboto" w:hAnsi="Roboto"/>
          <w:sz w:val="22"/>
          <w:szCs w:val="22"/>
          <w:lang w:val="es-ES"/>
        </w:rPr>
        <w:t>I</w:t>
      </w:r>
      <w:r w:rsidRPr="001E36DC" w:rsidR="00E80A4F">
        <w:rPr>
          <w:rFonts w:ascii="Roboto" w:hAnsi="Roboto"/>
          <w:sz w:val="22"/>
          <w:szCs w:val="22"/>
          <w:lang w:val="es-ES"/>
        </w:rPr>
        <w:t>V. Unidades especializadas de orientación</w:t>
      </w:r>
    </w:p>
    <w:p w:rsidRPr="001E36DC" w:rsidR="007E66AD" w:rsidP="00DA2560" w:rsidRDefault="007E66AD" w14:paraId="119F6BF9" w14:textId="77777777">
      <w:pPr>
        <w:spacing w:line="240" w:lineRule="atLeast"/>
        <w:ind w:left="360"/>
        <w:jc w:val="both"/>
        <w:rPr>
          <w:rFonts w:ascii="Roboto" w:hAnsi="Roboto"/>
          <w:strike/>
          <w:color w:val="FF0000"/>
          <w:sz w:val="22"/>
          <w:szCs w:val="22"/>
          <w:lang w:val="es-ES"/>
        </w:rPr>
      </w:pPr>
    </w:p>
    <w:p w:rsidRPr="001E36DC" w:rsidR="48FDE878" w:rsidP="00DA2560" w:rsidRDefault="00B137A7" w14:paraId="259D4403" w14:textId="23D7EEC8">
      <w:pPr>
        <w:spacing w:line="240" w:lineRule="atLeast"/>
        <w:jc w:val="both"/>
        <w:rPr>
          <w:rFonts w:ascii="Roboto" w:hAnsi="Roboto"/>
          <w:sz w:val="22"/>
          <w:szCs w:val="22"/>
        </w:rPr>
      </w:pPr>
      <w:r w:rsidRPr="001E36DC">
        <w:rPr>
          <w:rFonts w:ascii="Roboto" w:hAnsi="Roboto"/>
          <w:sz w:val="22"/>
          <w:szCs w:val="22"/>
        </w:rPr>
        <w:t>El sistema de selección se desarrollará conforme a las bases establecidas en la presente resolución y de acuerdo con las especificaciones propias de cada tipología de centro, publicadas en la página web de la Conselleria de Educación, Cultura, Universidades y Empleo.</w:t>
      </w:r>
    </w:p>
    <w:p w:rsidRPr="001E36DC" w:rsidR="00B137A7" w:rsidP="00DA2560" w:rsidRDefault="00B137A7" w14:paraId="39AD563F" w14:textId="77777777">
      <w:pPr>
        <w:spacing w:line="240" w:lineRule="atLeast"/>
        <w:jc w:val="both"/>
        <w:rPr>
          <w:rFonts w:ascii="Roboto" w:hAnsi="Roboto"/>
          <w:color w:val="FF0000"/>
          <w:sz w:val="22"/>
          <w:szCs w:val="22"/>
          <w:lang w:val="es-ES"/>
        </w:rPr>
      </w:pPr>
    </w:p>
    <w:p w:rsidRPr="001E36DC" w:rsidR="00DF7A96" w:rsidP="00DA2560" w:rsidRDefault="00DF7A96" w14:paraId="52B1D32E" w14:textId="77777777">
      <w:pPr>
        <w:spacing w:line="240" w:lineRule="atLeast"/>
        <w:ind w:firstLine="284"/>
        <w:jc w:val="both"/>
        <w:rPr>
          <w:rFonts w:ascii="Roboto" w:hAnsi="Roboto"/>
          <w:i/>
          <w:iCs/>
          <w:sz w:val="22"/>
          <w:szCs w:val="22"/>
          <w:lang w:val="es-ES"/>
        </w:rPr>
      </w:pPr>
      <w:r w:rsidRPr="001E36DC">
        <w:rPr>
          <w:rFonts w:ascii="Roboto" w:hAnsi="Roboto"/>
          <w:i/>
          <w:iCs/>
          <w:sz w:val="22"/>
          <w:szCs w:val="22"/>
          <w:lang w:val="es-ES"/>
        </w:rPr>
        <w:t>Segunda. Cuerpos y especialidades acogidos a la convocatoria</w:t>
      </w:r>
    </w:p>
    <w:p w:rsidRPr="001E36DC" w:rsidR="00B1522E" w:rsidP="00DA2560" w:rsidRDefault="00B1522E" w14:paraId="53E0FD69" w14:textId="77777777">
      <w:pPr>
        <w:spacing w:line="240" w:lineRule="atLeast"/>
        <w:jc w:val="both"/>
        <w:rPr>
          <w:rFonts w:ascii="Roboto" w:hAnsi="Roboto"/>
          <w:i/>
          <w:iCs/>
          <w:sz w:val="22"/>
          <w:szCs w:val="22"/>
          <w:lang w:val="es-ES"/>
        </w:rPr>
      </w:pPr>
    </w:p>
    <w:p w:rsidRPr="001E36DC" w:rsidR="00A05DC6" w:rsidP="00DA2560" w:rsidRDefault="00C506FD" w14:paraId="7300A2FA" w14:textId="50EFC92C">
      <w:pPr>
        <w:pStyle w:val="Standard"/>
        <w:spacing w:line="240" w:lineRule="atLeast"/>
        <w:jc w:val="both"/>
        <w:rPr>
          <w:rFonts w:ascii="Roboto" w:hAnsi="Roboto"/>
          <w:sz w:val="22"/>
          <w:szCs w:val="22"/>
          <w:lang w:val="es-ES"/>
        </w:rPr>
      </w:pPr>
      <w:r w:rsidRPr="001E36DC">
        <w:rPr>
          <w:rFonts w:ascii="Roboto" w:hAnsi="Roboto"/>
          <w:sz w:val="22"/>
          <w:szCs w:val="22"/>
          <w:lang w:val="es-ES"/>
        </w:rPr>
        <w:t>Los puestos convocados, distribuidos por cuerpos y especialidades, son los que figuran en el listado publicado en la citada página web de la</w:t>
      </w:r>
      <w:r w:rsidRPr="001E36DC" w:rsidR="00E85599">
        <w:rPr>
          <w:rFonts w:ascii="Roboto" w:hAnsi="Roboto"/>
          <w:sz w:val="22"/>
          <w:szCs w:val="22"/>
          <w:lang w:val="es-ES"/>
        </w:rPr>
        <w:t xml:space="preserve"> </w:t>
      </w:r>
      <w:r w:rsidRPr="001E36DC" w:rsidR="00E85599">
        <w:rPr>
          <w:rFonts w:ascii="Roboto" w:hAnsi="Roboto"/>
          <w:sz w:val="22"/>
          <w:szCs w:val="22"/>
        </w:rPr>
        <w:t>Conselleria de Educación, Cultura, Universidades y Empleo. </w:t>
      </w:r>
    </w:p>
    <w:p w:rsidRPr="001E36DC" w:rsidR="00C506FD" w:rsidP="00DA2560" w:rsidRDefault="00C506FD" w14:paraId="712DFE4D" w14:textId="77777777">
      <w:pPr>
        <w:pStyle w:val="Standard"/>
        <w:spacing w:line="240" w:lineRule="atLeast"/>
        <w:jc w:val="both"/>
        <w:rPr>
          <w:rFonts w:ascii="Roboto" w:hAnsi="Roboto"/>
          <w:sz w:val="22"/>
          <w:szCs w:val="22"/>
        </w:rPr>
      </w:pPr>
    </w:p>
    <w:p w:rsidRPr="001E36DC" w:rsidR="00DF7A96" w:rsidP="00DA2560" w:rsidRDefault="00DF7A96" w14:paraId="2ECFA296" w14:textId="361BDAC7">
      <w:pPr>
        <w:pStyle w:val="Standard"/>
        <w:spacing w:line="240" w:lineRule="atLeast"/>
        <w:ind w:firstLine="284"/>
        <w:jc w:val="both"/>
        <w:rPr>
          <w:rFonts w:ascii="Roboto" w:hAnsi="Roboto"/>
          <w:i/>
          <w:iCs/>
          <w:sz w:val="22"/>
          <w:szCs w:val="22"/>
          <w:lang w:val="es-ES"/>
        </w:rPr>
      </w:pPr>
      <w:r w:rsidRPr="001E36DC">
        <w:rPr>
          <w:rFonts w:ascii="Roboto" w:hAnsi="Roboto"/>
          <w:i/>
          <w:iCs/>
          <w:sz w:val="22"/>
          <w:szCs w:val="22"/>
          <w:lang w:val="es-ES"/>
        </w:rPr>
        <w:t>Tercera. Participantes y requisitos</w:t>
      </w:r>
    </w:p>
    <w:p w:rsidRPr="001E36DC" w:rsidR="00B1522E" w:rsidP="00DA2560" w:rsidRDefault="00B1522E" w14:paraId="6ABDEB41" w14:textId="77777777">
      <w:pPr>
        <w:pStyle w:val="Standard"/>
        <w:spacing w:line="240" w:lineRule="atLeast"/>
        <w:ind w:firstLine="284"/>
        <w:jc w:val="both"/>
        <w:rPr>
          <w:rFonts w:ascii="Roboto" w:hAnsi="Roboto"/>
          <w:i/>
          <w:iCs/>
          <w:sz w:val="22"/>
          <w:szCs w:val="22"/>
          <w:lang w:val="es-ES"/>
        </w:rPr>
      </w:pPr>
    </w:p>
    <w:p w:rsidRPr="001E36DC" w:rsidR="002928A3" w:rsidP="00DA2560" w:rsidRDefault="002928A3" w14:paraId="3074B07E" w14:textId="77777777">
      <w:pPr>
        <w:pStyle w:val="Standard"/>
        <w:numPr>
          <w:ilvl w:val="0"/>
          <w:numId w:val="10"/>
        </w:numPr>
        <w:spacing w:line="240" w:lineRule="atLeast"/>
        <w:ind w:left="0" w:firstLine="142"/>
        <w:jc w:val="both"/>
        <w:rPr>
          <w:rFonts w:ascii="Roboto" w:hAnsi="Roboto"/>
          <w:sz w:val="22"/>
          <w:szCs w:val="22"/>
          <w:lang w:val="es-ES"/>
        </w:rPr>
      </w:pPr>
      <w:r w:rsidRPr="001E36DC">
        <w:rPr>
          <w:rFonts w:ascii="Roboto" w:hAnsi="Roboto"/>
          <w:color w:val="333333"/>
          <w:sz w:val="22"/>
          <w:szCs w:val="22"/>
          <w:shd w:val="clear" w:color="auto" w:fill="FFFFFF"/>
        </w:rPr>
        <w:t>Podrá participar el personal funcionario docente que cumpla los siguientes requisitos generales:</w:t>
      </w:r>
    </w:p>
    <w:p w:rsidRPr="001E36DC" w:rsidR="00756150" w:rsidP="00DA2560" w:rsidRDefault="00756150" w14:paraId="64787F9C" w14:textId="77777777">
      <w:pPr>
        <w:pStyle w:val="Standard"/>
        <w:spacing w:line="240" w:lineRule="atLeast"/>
        <w:ind w:left="142"/>
        <w:jc w:val="both"/>
        <w:rPr>
          <w:rFonts w:ascii="Roboto" w:hAnsi="Roboto"/>
          <w:sz w:val="22"/>
          <w:szCs w:val="22"/>
          <w:lang w:val="es-ES"/>
        </w:rPr>
      </w:pPr>
    </w:p>
    <w:p w:rsidRPr="001E36DC" w:rsidR="002928A3" w:rsidP="00DA2560" w:rsidRDefault="002928A3" w14:paraId="1BE4B427" w14:textId="77777777">
      <w:pPr>
        <w:pStyle w:val="Standard"/>
        <w:numPr>
          <w:ilvl w:val="0"/>
          <w:numId w:val="27"/>
        </w:numPr>
        <w:spacing w:line="240" w:lineRule="atLeast"/>
        <w:ind w:left="0" w:firstLine="0"/>
        <w:jc w:val="both"/>
        <w:rPr>
          <w:rFonts w:ascii="Roboto" w:hAnsi="Roboto"/>
          <w:sz w:val="22"/>
          <w:szCs w:val="22"/>
          <w:lang w:val="es-ES"/>
        </w:rPr>
      </w:pPr>
      <w:r w:rsidRPr="001E36DC">
        <w:rPr>
          <w:rFonts w:ascii="Roboto" w:hAnsi="Roboto"/>
          <w:sz w:val="22"/>
          <w:szCs w:val="22"/>
          <w:lang w:val="es-ES"/>
        </w:rPr>
        <w:t xml:space="preserve">Ser </w:t>
      </w:r>
      <w:r w:rsidRPr="001E36DC">
        <w:rPr>
          <w:rFonts w:ascii="Roboto" w:hAnsi="Roboto"/>
          <w:sz w:val="22"/>
          <w:szCs w:val="22"/>
          <w:shd w:val="clear" w:color="auto" w:fill="FFFFFF"/>
        </w:rPr>
        <w:t>funcionario/a de carrera en servicio activo en alguno de los cuerpos docentes no universitarios.</w:t>
      </w:r>
    </w:p>
    <w:p w:rsidRPr="001E36DC" w:rsidR="00E85599" w:rsidP="00DA2560" w:rsidRDefault="0063180E" w14:paraId="6F1DECDF" w14:textId="77777777">
      <w:pPr>
        <w:pStyle w:val="ListParagraph"/>
        <w:numPr>
          <w:ilvl w:val="0"/>
          <w:numId w:val="27"/>
        </w:numPr>
        <w:ind w:left="0" w:firstLine="0"/>
        <w:jc w:val="both"/>
        <w:rPr>
          <w:rFonts w:ascii="Roboto" w:hAnsi="Roboto"/>
          <w:sz w:val="22"/>
          <w:szCs w:val="22"/>
          <w:shd w:val="clear" w:color="auto" w:fill="FFFFFF"/>
        </w:rPr>
      </w:pPr>
      <w:r w:rsidRPr="001E36DC">
        <w:rPr>
          <w:rFonts w:ascii="Roboto" w:hAnsi="Roboto"/>
          <w:sz w:val="22"/>
          <w:szCs w:val="22"/>
          <w:shd w:val="clear" w:color="auto" w:fill="FFFFFF"/>
        </w:rPr>
        <w:t>Tener un destino definitivo o provisional con efectos desde el 1 de septiembre de 2025 en centros o servicios educativos gestionados por la Conselleria.</w:t>
      </w:r>
    </w:p>
    <w:p w:rsidRPr="001E36DC" w:rsidR="002928A3" w:rsidP="00DA2560" w:rsidRDefault="002928A3" w14:paraId="2FDFF51D" w14:textId="6FD23A92">
      <w:pPr>
        <w:pStyle w:val="ListParagraph"/>
        <w:numPr>
          <w:ilvl w:val="0"/>
          <w:numId w:val="27"/>
        </w:numPr>
        <w:ind w:left="0" w:firstLine="0"/>
        <w:jc w:val="both"/>
        <w:rPr>
          <w:rFonts w:ascii="Roboto" w:hAnsi="Roboto"/>
          <w:sz w:val="22"/>
          <w:szCs w:val="22"/>
          <w:shd w:val="clear" w:color="auto" w:fill="FFFFFF"/>
        </w:rPr>
      </w:pPr>
      <w:r w:rsidRPr="001E36DC">
        <w:rPr>
          <w:rFonts w:ascii="Roboto" w:hAnsi="Roboto"/>
          <w:sz w:val="22"/>
          <w:szCs w:val="22"/>
          <w:lang w:val="es-ES"/>
        </w:rPr>
        <w:t>Acreditar un nivel C1 de valenciano (según el Marco Europeo de Referencia). Este requisito debe estar registrado en la cuenta de formación del profesorado en la fecha en que finaliza el plazo de solicitudes de participación en este procedimiento.</w:t>
      </w:r>
    </w:p>
    <w:p w:rsidRPr="001E36DC" w:rsidR="6A9F5658" w:rsidP="00DA2560" w:rsidRDefault="6A9F5658" w14:paraId="7D71D7CB" w14:textId="227A3A89">
      <w:pPr>
        <w:widowControl/>
        <w:spacing w:line="240" w:lineRule="atLeast"/>
        <w:jc w:val="both"/>
        <w:rPr>
          <w:rFonts w:ascii="Roboto" w:hAnsi="Roboto"/>
          <w:strike/>
          <w:sz w:val="22"/>
          <w:szCs w:val="22"/>
          <w:lang w:val="es-ES"/>
        </w:rPr>
      </w:pPr>
    </w:p>
    <w:p w:rsidRPr="001E36DC" w:rsidR="002928A3" w:rsidP="00DA2560" w:rsidRDefault="51F5632F" w14:paraId="5E63943E" w14:textId="387E04D0">
      <w:pPr>
        <w:spacing w:line="240" w:lineRule="atLeast"/>
        <w:jc w:val="both"/>
        <w:rPr>
          <w:rFonts w:ascii="Roboto" w:hAnsi="Roboto"/>
          <w:sz w:val="22"/>
          <w:szCs w:val="22"/>
          <w:lang w:val="es-ES"/>
        </w:rPr>
      </w:pPr>
      <w:r w:rsidRPr="001E36DC">
        <w:rPr>
          <w:rFonts w:ascii="Roboto" w:hAnsi="Roboto"/>
          <w:sz w:val="22"/>
          <w:szCs w:val="22"/>
          <w:lang w:val="es-ES"/>
        </w:rPr>
        <w:t xml:space="preserve">Además, </w:t>
      </w:r>
      <w:r w:rsidRPr="001E36DC" w:rsidR="3D32CBC9">
        <w:rPr>
          <w:rFonts w:ascii="Roboto" w:hAnsi="Roboto"/>
          <w:sz w:val="22"/>
          <w:szCs w:val="22"/>
          <w:lang w:val="es-ES"/>
        </w:rPr>
        <w:t xml:space="preserve">en la web de la Conselleria de Educación, Cultura, Universidades y Empleo se publicará </w:t>
      </w:r>
      <w:r w:rsidRPr="001E36DC" w:rsidR="00E85599">
        <w:rPr>
          <w:rFonts w:ascii="Roboto" w:hAnsi="Roboto"/>
          <w:sz w:val="22"/>
          <w:szCs w:val="22"/>
          <w:lang w:val="es-ES"/>
        </w:rPr>
        <w:t xml:space="preserve">el anexo I </w:t>
      </w:r>
      <w:r w:rsidRPr="001E36DC">
        <w:rPr>
          <w:rFonts w:ascii="Roboto" w:hAnsi="Roboto"/>
          <w:sz w:val="22"/>
          <w:szCs w:val="22"/>
          <w:lang w:val="es-ES"/>
        </w:rPr>
        <w:t xml:space="preserve">para cada tipología de centro </w:t>
      </w:r>
      <w:r w:rsidRPr="001E36DC" w:rsidR="00E85599">
        <w:rPr>
          <w:rFonts w:ascii="Roboto" w:hAnsi="Roboto"/>
          <w:sz w:val="22"/>
          <w:szCs w:val="22"/>
          <w:lang w:val="es-ES"/>
        </w:rPr>
        <w:t xml:space="preserve">con </w:t>
      </w:r>
      <w:r w:rsidRPr="001E36DC">
        <w:rPr>
          <w:rFonts w:ascii="Roboto" w:hAnsi="Roboto"/>
          <w:sz w:val="22"/>
          <w:szCs w:val="22"/>
          <w:lang w:val="es-ES"/>
        </w:rPr>
        <w:t>los requisitos específicos correspondientes.</w:t>
      </w:r>
    </w:p>
    <w:p w:rsidRPr="001E36DC" w:rsidR="002928A3" w:rsidP="00DA2560" w:rsidRDefault="002928A3" w14:paraId="224A6A82" w14:textId="78918232">
      <w:pPr>
        <w:pStyle w:val="Standard"/>
        <w:spacing w:line="240" w:lineRule="atLeast"/>
        <w:jc w:val="both"/>
        <w:rPr>
          <w:rFonts w:ascii="Roboto" w:hAnsi="Roboto"/>
          <w:sz w:val="22"/>
          <w:szCs w:val="22"/>
          <w:lang w:val="es-ES"/>
        </w:rPr>
      </w:pPr>
    </w:p>
    <w:p w:rsidRPr="001E36DC" w:rsidR="005C7822" w:rsidP="00DA2560" w:rsidRDefault="005C7822" w14:paraId="2329528A" w14:textId="11DB9B84">
      <w:pPr>
        <w:pStyle w:val="ListParagraph"/>
        <w:widowControl/>
        <w:numPr>
          <w:ilvl w:val="0"/>
          <w:numId w:val="10"/>
        </w:numPr>
        <w:autoSpaceDE w:val="0"/>
        <w:adjustRightInd w:val="0"/>
        <w:ind w:left="709" w:hanging="567"/>
        <w:jc w:val="both"/>
        <w:textAlignment w:val="auto"/>
        <w:rPr>
          <w:rFonts w:ascii="Roboto" w:hAnsi="Roboto"/>
          <w:sz w:val="22"/>
          <w:szCs w:val="22"/>
          <w:lang w:val="es-ES"/>
        </w:rPr>
      </w:pPr>
      <w:r w:rsidRPr="001E36DC">
        <w:rPr>
          <w:rFonts w:ascii="Roboto" w:hAnsi="Roboto"/>
          <w:sz w:val="22"/>
          <w:szCs w:val="22"/>
          <w:lang w:val="es-ES"/>
        </w:rPr>
        <w:t>Especificidades de los puestos de trabajo:</w:t>
      </w:r>
    </w:p>
    <w:p w:rsidRPr="001E36DC" w:rsidR="002D4385" w:rsidP="00DA2560" w:rsidRDefault="002D4385" w14:paraId="7F52ED54" w14:textId="77777777">
      <w:pPr>
        <w:pStyle w:val="ListParagraph"/>
        <w:widowControl/>
        <w:autoSpaceDE w:val="0"/>
        <w:adjustRightInd w:val="0"/>
        <w:ind w:left="709"/>
        <w:jc w:val="both"/>
        <w:textAlignment w:val="auto"/>
        <w:rPr>
          <w:rFonts w:ascii="Roboto" w:hAnsi="Roboto"/>
          <w:sz w:val="22"/>
          <w:szCs w:val="22"/>
          <w:lang w:val="es-ES"/>
        </w:rPr>
      </w:pPr>
    </w:p>
    <w:p w:rsidRPr="001E36DC" w:rsidR="005C7822" w:rsidP="00DA2560" w:rsidRDefault="005C7822" w14:paraId="348D268D" w14:textId="558B6D7D">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D</w:t>
      </w:r>
      <w:r w:rsidRPr="001E36DC" w:rsidR="002D4385">
        <w:rPr>
          <w:rFonts w:ascii="Roboto" w:hAnsi="Roboto"/>
          <w:sz w:val="22"/>
          <w:szCs w:val="22"/>
          <w:lang w:val="es-ES"/>
        </w:rPr>
        <w:t xml:space="preserve">ebido </w:t>
      </w:r>
      <w:r w:rsidRPr="001E36DC" w:rsidR="00611EA2">
        <w:rPr>
          <w:rFonts w:ascii="Roboto" w:hAnsi="Roboto"/>
          <w:sz w:val="22"/>
          <w:szCs w:val="22"/>
          <w:lang w:val="es-ES"/>
        </w:rPr>
        <w:t>a</w:t>
      </w:r>
      <w:r w:rsidRPr="001E36DC">
        <w:rPr>
          <w:rFonts w:ascii="Roboto" w:hAnsi="Roboto"/>
          <w:sz w:val="22"/>
          <w:szCs w:val="22"/>
          <w:lang w:val="es-ES"/>
        </w:rPr>
        <w:t xml:space="preserve"> la</w:t>
      </w:r>
      <w:r w:rsidRPr="001E36DC" w:rsidR="00D8241B">
        <w:rPr>
          <w:rFonts w:ascii="Roboto" w:hAnsi="Roboto"/>
          <w:sz w:val="22"/>
          <w:szCs w:val="22"/>
          <w:lang w:val="es-ES"/>
        </w:rPr>
        <w:t xml:space="preserve">s características </w:t>
      </w:r>
      <w:r w:rsidRPr="001E36DC">
        <w:rPr>
          <w:rFonts w:ascii="Roboto" w:hAnsi="Roboto"/>
          <w:sz w:val="22"/>
          <w:szCs w:val="22"/>
          <w:lang w:val="es-ES"/>
        </w:rPr>
        <w:t>especial</w:t>
      </w:r>
      <w:r w:rsidRPr="001E36DC" w:rsidR="00D8241B">
        <w:rPr>
          <w:rFonts w:ascii="Roboto" w:hAnsi="Roboto"/>
          <w:sz w:val="22"/>
          <w:szCs w:val="22"/>
          <w:lang w:val="es-ES"/>
        </w:rPr>
        <w:t>es</w:t>
      </w:r>
      <w:r w:rsidRPr="001E36DC">
        <w:rPr>
          <w:rFonts w:ascii="Roboto" w:hAnsi="Roboto"/>
          <w:sz w:val="22"/>
          <w:szCs w:val="22"/>
          <w:lang w:val="es-ES"/>
        </w:rPr>
        <w:t xml:space="preserve"> de los puestos, </w:t>
      </w:r>
      <w:r w:rsidRPr="001E36DC" w:rsidR="002D6DC4">
        <w:rPr>
          <w:rFonts w:ascii="Roboto" w:hAnsi="Roboto"/>
          <w:sz w:val="22"/>
          <w:szCs w:val="22"/>
          <w:lang w:val="es-ES"/>
        </w:rPr>
        <w:t>quienes resulten seleccionados deberán</w:t>
      </w:r>
      <w:r w:rsidRPr="001E36DC">
        <w:rPr>
          <w:rFonts w:ascii="Roboto" w:hAnsi="Roboto"/>
          <w:sz w:val="22"/>
          <w:szCs w:val="22"/>
          <w:lang w:val="es-ES"/>
        </w:rPr>
        <w:t>:</w:t>
      </w:r>
    </w:p>
    <w:p w:rsidRPr="001E36DC" w:rsidR="00827721" w:rsidP="00DA2560" w:rsidRDefault="00827721" w14:paraId="012DFA23" w14:textId="77777777">
      <w:pPr>
        <w:widowControl/>
        <w:autoSpaceDE w:val="0"/>
        <w:adjustRightInd w:val="0"/>
        <w:jc w:val="both"/>
        <w:textAlignment w:val="auto"/>
        <w:rPr>
          <w:rFonts w:ascii="Roboto" w:hAnsi="Roboto"/>
          <w:sz w:val="22"/>
          <w:szCs w:val="22"/>
          <w:lang w:val="es-ES"/>
        </w:rPr>
      </w:pPr>
    </w:p>
    <w:p w:rsidRPr="001E36DC" w:rsidR="005C7822" w:rsidP="00DA2560" w:rsidRDefault="005C7822" w14:paraId="6E62A571" w14:textId="6ED3E899">
      <w:pPr>
        <w:pStyle w:val="Standard"/>
        <w:numPr>
          <w:ilvl w:val="0"/>
          <w:numId w:val="14"/>
        </w:numPr>
        <w:spacing w:line="240" w:lineRule="atLeast"/>
        <w:ind w:left="0" w:firstLine="0"/>
        <w:jc w:val="both"/>
        <w:rPr>
          <w:rFonts w:ascii="Roboto" w:hAnsi="Roboto"/>
          <w:sz w:val="22"/>
          <w:szCs w:val="22"/>
          <w:lang w:val="es-ES"/>
        </w:rPr>
      </w:pPr>
      <w:r w:rsidRPr="001E36DC">
        <w:rPr>
          <w:rFonts w:ascii="Roboto" w:hAnsi="Roboto"/>
          <w:sz w:val="22"/>
          <w:szCs w:val="22"/>
          <w:lang w:val="es-ES"/>
        </w:rPr>
        <w:t>Elaborar materiales pedagógicos adaptados a las características</w:t>
      </w:r>
      <w:r w:rsidRPr="001E36DC" w:rsidR="002D6DC4">
        <w:rPr>
          <w:rFonts w:ascii="Roboto" w:hAnsi="Roboto"/>
          <w:sz w:val="22"/>
          <w:szCs w:val="22"/>
          <w:lang w:val="es-ES"/>
        </w:rPr>
        <w:t xml:space="preserve"> </w:t>
      </w:r>
      <w:r w:rsidRPr="001E36DC">
        <w:rPr>
          <w:rFonts w:ascii="Roboto" w:hAnsi="Roboto"/>
          <w:sz w:val="22"/>
          <w:szCs w:val="22"/>
          <w:lang w:val="es-ES"/>
        </w:rPr>
        <w:t>de cada centro educativo específico.</w:t>
      </w:r>
    </w:p>
    <w:p w:rsidRPr="001E36DC" w:rsidR="005C7822" w:rsidP="00DA2560" w:rsidRDefault="002D6DC4" w14:paraId="7C8D5F35" w14:textId="72BC2D20">
      <w:pPr>
        <w:pStyle w:val="Standard"/>
        <w:numPr>
          <w:ilvl w:val="0"/>
          <w:numId w:val="14"/>
        </w:numPr>
        <w:spacing w:line="240" w:lineRule="atLeast"/>
        <w:ind w:left="0" w:firstLine="0"/>
        <w:jc w:val="both"/>
        <w:rPr>
          <w:rFonts w:ascii="Roboto" w:hAnsi="Roboto"/>
          <w:sz w:val="22"/>
          <w:szCs w:val="22"/>
          <w:lang w:val="es-ES"/>
        </w:rPr>
      </w:pPr>
      <w:r w:rsidRPr="001E36DC">
        <w:rPr>
          <w:rFonts w:ascii="Roboto" w:hAnsi="Roboto"/>
          <w:sz w:val="22"/>
          <w:szCs w:val="22"/>
          <w:lang w:val="es-ES"/>
        </w:rPr>
        <w:t>Ceder los derechos de reproducción y uso de los materiales didácticos elaborados en el desempeño del puesto a la Conselleria de Educación, Cultura, Universidades y Empleo.</w:t>
      </w:r>
    </w:p>
    <w:p w:rsidRPr="001E36DC" w:rsidR="005C7822" w:rsidP="00DA2560" w:rsidRDefault="005C7822" w14:paraId="1826E3BD" w14:noSpellErr="1" w14:textId="15325DF7">
      <w:pPr>
        <w:pStyle w:val="Standard"/>
        <w:numPr>
          <w:ilvl w:val="0"/>
          <w:numId w:val="14"/>
        </w:numPr>
        <w:spacing w:line="240" w:lineRule="atLeast"/>
        <w:ind w:left="0" w:firstLine="0"/>
        <w:jc w:val="both"/>
        <w:rPr>
          <w:rFonts w:ascii="Roboto" w:hAnsi="Roboto"/>
          <w:sz w:val="22"/>
          <w:szCs w:val="22"/>
          <w:lang w:val="es-ES"/>
        </w:rPr>
      </w:pPr>
      <w:r w:rsidRPr="2F53C830" w:rsidR="005C7822">
        <w:rPr>
          <w:rFonts w:ascii="Roboto" w:hAnsi="Roboto"/>
          <w:sz w:val="22"/>
          <w:szCs w:val="22"/>
          <w:lang w:val="es-ES"/>
        </w:rPr>
        <w:t xml:space="preserve">Adaptar </w:t>
      </w:r>
      <w:r w:rsidRPr="2F53C830" w:rsidR="35201406">
        <w:rPr>
          <w:rFonts w:ascii="Roboto" w:hAnsi="Roboto"/>
          <w:sz w:val="22"/>
          <w:szCs w:val="22"/>
          <w:lang w:val="es-ES"/>
        </w:rPr>
        <w:t>su desempeño profesional</w:t>
      </w:r>
      <w:r w:rsidRPr="2F53C830" w:rsidR="005C7822">
        <w:rPr>
          <w:rFonts w:ascii="Roboto" w:hAnsi="Roboto"/>
          <w:sz w:val="22"/>
          <w:szCs w:val="22"/>
          <w:lang w:val="es-ES"/>
        </w:rPr>
        <w:t xml:space="preserve"> a las particularidades específicas de cada</w:t>
      </w:r>
      <w:r w:rsidRPr="2F53C830" w:rsidR="002D6DC4">
        <w:rPr>
          <w:rFonts w:ascii="Roboto" w:hAnsi="Roboto"/>
          <w:sz w:val="22"/>
          <w:szCs w:val="22"/>
          <w:lang w:val="es-ES"/>
        </w:rPr>
        <w:t xml:space="preserve"> </w:t>
      </w:r>
      <w:r w:rsidRPr="2F53C830" w:rsidR="4D911B97">
        <w:rPr>
          <w:rFonts w:ascii="Roboto" w:hAnsi="Roboto"/>
          <w:sz w:val="22"/>
          <w:szCs w:val="22"/>
          <w:lang w:val="es-ES"/>
        </w:rPr>
        <w:t xml:space="preserve">proyecto en </w:t>
      </w:r>
      <w:r w:rsidRPr="2F53C830" w:rsidR="4D911B97">
        <w:rPr>
          <w:rFonts w:ascii="Roboto" w:hAnsi="Roboto"/>
          <w:sz w:val="22"/>
          <w:szCs w:val="22"/>
          <w:lang w:val="es-ES"/>
        </w:rPr>
        <w:t>los</w:t>
      </w:r>
      <w:r w:rsidRPr="2F53C830" w:rsidR="4D911B97">
        <w:rPr>
          <w:rFonts w:ascii="Roboto" w:hAnsi="Roboto"/>
          <w:sz w:val="22"/>
          <w:szCs w:val="22"/>
          <w:lang w:val="es-ES"/>
        </w:rPr>
        <w:t xml:space="preserve"> centros en los que desarrollará su trabajo.</w:t>
      </w:r>
    </w:p>
    <w:p w:rsidRPr="001E36DC" w:rsidR="005C7822" w:rsidP="00DA2560" w:rsidRDefault="005C7822" w14:paraId="5AF40EF3" w14:textId="4F38B01D">
      <w:pPr>
        <w:pStyle w:val="Standard"/>
        <w:numPr>
          <w:ilvl w:val="0"/>
          <w:numId w:val="14"/>
        </w:numPr>
        <w:spacing w:line="240" w:lineRule="atLeast"/>
        <w:ind w:left="0" w:firstLine="0"/>
        <w:jc w:val="both"/>
        <w:rPr>
          <w:rFonts w:ascii="Roboto" w:hAnsi="Roboto"/>
          <w:sz w:val="22"/>
          <w:szCs w:val="22"/>
          <w:lang w:val="es-ES"/>
        </w:rPr>
      </w:pPr>
      <w:r w:rsidRPr="001E36DC">
        <w:rPr>
          <w:rFonts w:ascii="Roboto" w:hAnsi="Roboto"/>
          <w:sz w:val="22"/>
          <w:szCs w:val="22"/>
          <w:lang w:val="es-ES"/>
        </w:rPr>
        <w:t>Adaptar el horario y la jornada lectiva a las características de</w:t>
      </w:r>
      <w:r w:rsidRPr="001E36DC" w:rsidR="002D6DC4">
        <w:rPr>
          <w:rFonts w:ascii="Roboto" w:hAnsi="Roboto"/>
          <w:sz w:val="22"/>
          <w:szCs w:val="22"/>
          <w:lang w:val="es-ES"/>
        </w:rPr>
        <w:t xml:space="preserve"> </w:t>
      </w:r>
      <w:r w:rsidRPr="001E36DC">
        <w:rPr>
          <w:rFonts w:ascii="Roboto" w:hAnsi="Roboto"/>
          <w:sz w:val="22"/>
          <w:szCs w:val="22"/>
          <w:lang w:val="es-ES"/>
        </w:rPr>
        <w:t>cada centro educativo.</w:t>
      </w:r>
    </w:p>
    <w:p w:rsidRPr="001E36DC" w:rsidR="002D6DC4" w:rsidP="00DA2560" w:rsidRDefault="002D6DC4" w14:paraId="5196485F" w14:textId="11FA0AC2">
      <w:pPr>
        <w:pStyle w:val="Standard"/>
        <w:numPr>
          <w:ilvl w:val="0"/>
          <w:numId w:val="14"/>
        </w:numPr>
        <w:spacing w:line="240" w:lineRule="atLeast"/>
        <w:ind w:left="0" w:firstLine="0"/>
        <w:jc w:val="both"/>
        <w:rPr>
          <w:rFonts w:ascii="Roboto" w:hAnsi="Roboto"/>
          <w:sz w:val="22"/>
          <w:szCs w:val="22"/>
          <w:lang w:val="es-ES"/>
        </w:rPr>
      </w:pPr>
      <w:r w:rsidRPr="001E36DC">
        <w:rPr>
          <w:rFonts w:ascii="Roboto" w:hAnsi="Roboto"/>
          <w:sz w:val="22"/>
          <w:szCs w:val="22"/>
          <w:lang w:val="es-ES"/>
        </w:rPr>
        <w:t>Realizar los desplazamientos necesarios por medios propios para desarrollar las tareas propias del puesto.</w:t>
      </w:r>
    </w:p>
    <w:p w:rsidRPr="001E36DC" w:rsidR="004E43DF" w:rsidP="00DA2560" w:rsidRDefault="004E43DF" w14:paraId="309EA2C4" w14:textId="77777777">
      <w:pPr>
        <w:pStyle w:val="Standard"/>
        <w:spacing w:line="240" w:lineRule="atLeast"/>
        <w:jc w:val="both"/>
        <w:rPr>
          <w:rFonts w:ascii="Roboto" w:hAnsi="Roboto"/>
          <w:color w:val="FF0000"/>
          <w:sz w:val="22"/>
          <w:szCs w:val="22"/>
          <w:lang w:val="es-ES"/>
        </w:rPr>
      </w:pPr>
    </w:p>
    <w:p w:rsidRPr="001E36DC" w:rsidR="004E43DF" w:rsidP="00DA2560" w:rsidRDefault="004E43DF" w14:paraId="63227FC6" w14:textId="06D3C5B9">
      <w:pPr>
        <w:pStyle w:val="Standard"/>
        <w:spacing w:line="240" w:lineRule="atLeast"/>
        <w:ind w:firstLine="426"/>
        <w:jc w:val="both"/>
        <w:rPr>
          <w:rFonts w:ascii="Roboto" w:hAnsi="Roboto"/>
          <w:i/>
          <w:iCs/>
          <w:sz w:val="22"/>
          <w:szCs w:val="22"/>
          <w:lang w:val="es-ES"/>
        </w:rPr>
      </w:pPr>
      <w:r w:rsidRPr="001E36DC">
        <w:rPr>
          <w:rFonts w:ascii="Roboto" w:hAnsi="Roboto"/>
          <w:i/>
          <w:iCs/>
          <w:sz w:val="22"/>
          <w:szCs w:val="22"/>
          <w:lang w:val="es-ES"/>
        </w:rPr>
        <w:t>Cuarta. Solicitudes, documentación y plazo de presentación</w:t>
      </w:r>
    </w:p>
    <w:p w:rsidRPr="001E36DC" w:rsidR="001A6798" w:rsidP="00DA2560" w:rsidRDefault="001A6798" w14:paraId="09BF433B" w14:textId="77777777">
      <w:pPr>
        <w:pStyle w:val="Standard"/>
        <w:spacing w:line="240" w:lineRule="atLeast"/>
        <w:ind w:firstLine="426"/>
        <w:jc w:val="both"/>
        <w:rPr>
          <w:rFonts w:ascii="Roboto" w:hAnsi="Roboto"/>
          <w:i/>
          <w:iCs/>
          <w:sz w:val="22"/>
          <w:szCs w:val="22"/>
          <w:lang w:val="es-ES"/>
        </w:rPr>
      </w:pPr>
    </w:p>
    <w:p w:rsidRPr="001E36DC" w:rsidR="004E43DF" w:rsidP="00DA2560" w:rsidRDefault="004E43DF" w14:paraId="47B49BCF" w14:textId="335472CB">
      <w:pPr>
        <w:pStyle w:val="Standard"/>
        <w:numPr>
          <w:ilvl w:val="0"/>
          <w:numId w:val="17"/>
        </w:numPr>
        <w:tabs>
          <w:tab w:val="left" w:pos="426"/>
        </w:tabs>
        <w:spacing w:line="240" w:lineRule="atLeast"/>
        <w:ind w:left="0" w:firstLine="0"/>
        <w:jc w:val="both"/>
        <w:rPr>
          <w:rFonts w:ascii="Roboto" w:hAnsi="Roboto"/>
          <w:sz w:val="22"/>
          <w:szCs w:val="22"/>
          <w:lang w:val="es-ES"/>
        </w:rPr>
      </w:pPr>
      <w:r w:rsidRPr="001E36DC">
        <w:rPr>
          <w:rFonts w:ascii="Roboto" w:hAnsi="Roboto"/>
          <w:sz w:val="22"/>
          <w:szCs w:val="22"/>
          <w:lang w:val="es-ES"/>
        </w:rPr>
        <w:t>Se utilizará la plataforma web OVIDOC (</w:t>
      </w:r>
      <w:hyperlink w:history="1" r:id="rId10">
        <w:r w:rsidRPr="001E36DC">
          <w:rPr>
            <w:rFonts w:ascii="Roboto" w:hAnsi="Roboto"/>
            <w:sz w:val="22"/>
            <w:szCs w:val="22"/>
            <w:lang w:val="es-ES"/>
          </w:rPr>
          <w:t>https://ovidoc.edu.gva.es/</w:t>
        </w:r>
      </w:hyperlink>
      <w:r w:rsidRPr="001E36DC">
        <w:rPr>
          <w:rFonts w:ascii="Roboto" w:hAnsi="Roboto"/>
          <w:sz w:val="22"/>
          <w:szCs w:val="22"/>
          <w:lang w:val="es-ES"/>
        </w:rPr>
        <w:t>) a efectos</w:t>
      </w:r>
      <w:r w:rsidRPr="001E36DC" w:rsidR="00874D5B">
        <w:rPr>
          <w:rFonts w:ascii="Roboto" w:hAnsi="Roboto"/>
          <w:sz w:val="22"/>
          <w:szCs w:val="22"/>
          <w:lang w:val="es-ES"/>
        </w:rPr>
        <w:t xml:space="preserve"> </w:t>
      </w:r>
      <w:r w:rsidRPr="001E36DC">
        <w:rPr>
          <w:rFonts w:ascii="Roboto" w:hAnsi="Roboto"/>
          <w:sz w:val="22"/>
          <w:szCs w:val="22"/>
          <w:lang w:val="es-ES"/>
        </w:rPr>
        <w:t>de presentación de solicitudes y como plataforma tramitadora de la documentación que regula esta convocatoria.</w:t>
      </w:r>
    </w:p>
    <w:p w:rsidRPr="001E36DC" w:rsidR="004E43DF" w:rsidP="00DA2560" w:rsidRDefault="00732B64" w14:paraId="33FA8620" w14:textId="309F6EA6">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Pr="001E36DC" w:rsidR="004E43DF">
        <w:rPr>
          <w:rFonts w:ascii="Roboto" w:hAnsi="Roboto"/>
          <w:sz w:val="22"/>
          <w:szCs w:val="22"/>
          <w:lang w:val="es-ES"/>
        </w:rPr>
        <w:t xml:space="preserve">Las personas aspirantes </w:t>
      </w:r>
      <w:r w:rsidRPr="001E36DC" w:rsidR="00874D5B">
        <w:rPr>
          <w:rFonts w:ascii="Roboto" w:hAnsi="Roboto"/>
          <w:sz w:val="22"/>
          <w:szCs w:val="22"/>
          <w:lang w:val="es-ES"/>
        </w:rPr>
        <w:t>que participen</w:t>
      </w:r>
      <w:r w:rsidRPr="001E36DC" w:rsidR="004E43DF">
        <w:rPr>
          <w:rFonts w:ascii="Roboto" w:hAnsi="Roboto"/>
          <w:sz w:val="22"/>
          <w:szCs w:val="22"/>
          <w:lang w:val="es-ES"/>
        </w:rPr>
        <w:t xml:space="preserve"> en este procedimiento podrán</w:t>
      </w:r>
      <w:r w:rsidRPr="001E36DC" w:rsidR="00874D5B">
        <w:rPr>
          <w:rFonts w:ascii="Roboto" w:hAnsi="Roboto"/>
          <w:sz w:val="22"/>
          <w:szCs w:val="22"/>
          <w:lang w:val="es-ES"/>
        </w:rPr>
        <w:t xml:space="preserve"> </w:t>
      </w:r>
      <w:r w:rsidRPr="001E36DC" w:rsidR="004E43DF">
        <w:rPr>
          <w:rFonts w:ascii="Roboto" w:hAnsi="Roboto"/>
          <w:sz w:val="22"/>
          <w:szCs w:val="22"/>
          <w:lang w:val="es-ES"/>
        </w:rPr>
        <w:t xml:space="preserve">presentarse, para las tipologías de centros de la I a la </w:t>
      </w:r>
      <w:r w:rsidRPr="001E36DC" w:rsidR="00E85599">
        <w:rPr>
          <w:rFonts w:ascii="Roboto" w:hAnsi="Roboto"/>
          <w:sz w:val="22"/>
          <w:szCs w:val="22"/>
          <w:lang w:val="es-ES"/>
        </w:rPr>
        <w:t>I</w:t>
      </w:r>
      <w:r w:rsidRPr="001E36DC" w:rsidR="004E43DF">
        <w:rPr>
          <w:rFonts w:ascii="Roboto" w:hAnsi="Roboto"/>
          <w:sz w:val="22"/>
          <w:szCs w:val="22"/>
          <w:lang w:val="es-ES"/>
        </w:rPr>
        <w:t>V, a aquellos centros en que se ofrezcan puestos de la especialidad o especialidades de las que sean titulares, de acuerdo con lo establecido en el anexo I</w:t>
      </w:r>
      <w:r w:rsidRPr="001E36DC" w:rsidR="00E85599">
        <w:rPr>
          <w:rFonts w:ascii="Roboto" w:hAnsi="Roboto"/>
          <w:sz w:val="22"/>
          <w:szCs w:val="22"/>
          <w:lang w:val="es-ES"/>
        </w:rPr>
        <w:t xml:space="preserve"> para cada tipología.</w:t>
      </w:r>
    </w:p>
    <w:p w:rsidRPr="001E36DC" w:rsidR="004E43DF" w:rsidP="00DA2560" w:rsidRDefault="00732B64" w14:paraId="5C8748E5" w14:textId="6F6497F0">
      <w:pPr>
        <w:pStyle w:val="Standard"/>
        <w:tabs>
          <w:tab w:val="left" w:pos="426"/>
        </w:tabs>
        <w:spacing w:line="240" w:lineRule="atLeast"/>
        <w:jc w:val="both"/>
        <w:rPr>
          <w:rFonts w:ascii="Roboto" w:hAnsi="Roboto"/>
          <w:strike/>
          <w:color w:val="FF0000"/>
          <w:sz w:val="22"/>
          <w:szCs w:val="22"/>
          <w:lang w:val="es-ES"/>
        </w:rPr>
      </w:pPr>
      <w:r w:rsidRPr="001E36DC">
        <w:rPr>
          <w:rFonts w:ascii="Roboto" w:hAnsi="Roboto"/>
          <w:sz w:val="22"/>
          <w:szCs w:val="22"/>
          <w:lang w:val="es-ES"/>
        </w:rPr>
        <w:tab/>
      </w:r>
    </w:p>
    <w:p w:rsidRPr="001E36DC" w:rsidR="009928F3" w:rsidP="00DA2560" w:rsidRDefault="00732B64" w14:paraId="41D403F2" w14:textId="34B63161">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 xml:space="preserve">2. </w:t>
      </w:r>
      <w:r w:rsidRPr="001E36DC">
        <w:rPr>
          <w:rFonts w:ascii="Roboto" w:hAnsi="Roboto"/>
          <w:sz w:val="22"/>
          <w:szCs w:val="22"/>
          <w:lang w:val="es-ES"/>
        </w:rPr>
        <w:tab/>
      </w:r>
      <w:r w:rsidRPr="001E36DC" w:rsidR="009928F3">
        <w:rPr>
          <w:rFonts w:ascii="Roboto" w:hAnsi="Roboto"/>
          <w:sz w:val="22"/>
          <w:szCs w:val="22"/>
          <w:lang w:val="es-ES"/>
        </w:rPr>
        <w:t xml:space="preserve">A la plataforma OVIDOC se accederá mediante el usuario de ITACA o con el sistema </w:t>
      </w:r>
      <w:proofErr w:type="spellStart"/>
      <w:r w:rsidRPr="001E36DC" w:rsidR="009928F3">
        <w:rPr>
          <w:rFonts w:ascii="Roboto" w:hAnsi="Roboto"/>
          <w:sz w:val="22"/>
          <w:szCs w:val="22"/>
          <w:lang w:val="es-ES"/>
        </w:rPr>
        <w:t>Cl@ve</w:t>
      </w:r>
      <w:proofErr w:type="spellEnd"/>
      <w:r w:rsidRPr="001E36DC" w:rsidR="009928F3">
        <w:rPr>
          <w:rFonts w:ascii="Roboto" w:hAnsi="Roboto"/>
          <w:sz w:val="22"/>
          <w:szCs w:val="22"/>
          <w:lang w:val="es-ES"/>
        </w:rPr>
        <w:t>. La cumplimentación de la solicitud mediante este sistema generará un número de registro que le dará validez y unicidad al procedimiento.</w:t>
      </w:r>
      <w:r w:rsidRPr="001E36DC">
        <w:rPr>
          <w:rFonts w:ascii="Roboto" w:hAnsi="Roboto"/>
          <w:sz w:val="22"/>
          <w:szCs w:val="22"/>
          <w:lang w:val="es-ES"/>
        </w:rPr>
        <w:t xml:space="preserve"> En esta solicitud se aportará la documentación específica necesaria para cada uno de los puestos.</w:t>
      </w:r>
    </w:p>
    <w:p w:rsidRPr="001E36DC" w:rsidR="009928F3" w:rsidP="00DA2560" w:rsidRDefault="00732B64" w14:paraId="24BAEE7D" w14:textId="251C2E99">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Pr="001E36DC" w:rsidR="009928F3">
        <w:rPr>
          <w:rFonts w:ascii="Roboto" w:hAnsi="Roboto"/>
          <w:sz w:val="22"/>
          <w:szCs w:val="22"/>
          <w:lang w:val="es-ES"/>
        </w:rPr>
        <w:t>Los centros, de todas las tipologías por las que participe, se detallaran en la solicitud telemática por orden de preferencia</w:t>
      </w:r>
      <w:r w:rsidRPr="001E36DC" w:rsidR="00E85599">
        <w:rPr>
          <w:rFonts w:ascii="Roboto" w:hAnsi="Roboto"/>
          <w:sz w:val="22"/>
          <w:szCs w:val="22"/>
          <w:lang w:val="es-ES"/>
        </w:rPr>
        <w:t>.</w:t>
      </w:r>
    </w:p>
    <w:p w:rsidRPr="001E36DC" w:rsidR="00732B64" w:rsidP="00DA2560" w:rsidRDefault="00732B64" w14:paraId="200E6818" w14:textId="7FEDDE14">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Si, por diferentes motivos, la persona funcionaria presenta varias solicitudes telemáticas de participación, solo se tendrá en cuenta la última presentada, por lo que se entenderá por aceptada una solicitud por participante.</w:t>
      </w:r>
    </w:p>
    <w:p w:rsidRPr="001E36DC" w:rsidR="00732B64" w:rsidP="00DA2560" w:rsidRDefault="00732B64" w14:paraId="0293E5C6" w14:textId="2A044A15">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No se tendrán en cuenta las solicitudes presentadas por esta vía que no completen el proceso de presentación fijado, del que se obtendrá un número de registro en un documento descargable en formato PDF, que la persona interesada tendrá que conservar para acreditar la presentación dentro del plazo y con la forma oportuna.</w:t>
      </w:r>
    </w:p>
    <w:p w:rsidR="001E229E" w:rsidP="00DA2560" w:rsidRDefault="001E229E" w14:paraId="5FF120AF" w14:textId="4F048813">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Las personas participantes deberán seleccionar la casilla correspondiente para declarar su aceptación de las condiciones específicas del puesto a través de la plataforma OVIDOC.</w:t>
      </w:r>
    </w:p>
    <w:p w:rsidRPr="001E36DC" w:rsidR="001E36DC" w:rsidP="00DA2560" w:rsidRDefault="001E36DC" w14:paraId="06242D91" w14:textId="77777777">
      <w:pPr>
        <w:pStyle w:val="Standard"/>
        <w:tabs>
          <w:tab w:val="left" w:pos="426"/>
        </w:tabs>
        <w:spacing w:line="240" w:lineRule="atLeast"/>
        <w:jc w:val="both"/>
        <w:rPr>
          <w:rFonts w:ascii="Roboto" w:hAnsi="Roboto"/>
          <w:sz w:val="22"/>
          <w:szCs w:val="22"/>
          <w:lang w:val="es-ES"/>
        </w:rPr>
      </w:pPr>
    </w:p>
    <w:p w:rsidRPr="001E36DC" w:rsidR="007A45AC" w:rsidP="00DA2560" w:rsidRDefault="007A45AC" w14:paraId="24D17544" w14:textId="7FB2679D">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 xml:space="preserve">3. </w:t>
      </w:r>
      <w:r w:rsidRPr="001E36DC">
        <w:rPr>
          <w:rFonts w:ascii="Roboto" w:hAnsi="Roboto"/>
          <w:sz w:val="22"/>
          <w:szCs w:val="22"/>
          <w:lang w:val="es-ES"/>
        </w:rPr>
        <w:tab/>
      </w:r>
      <w:r w:rsidRPr="001E36DC">
        <w:rPr>
          <w:rFonts w:ascii="Roboto" w:hAnsi="Roboto"/>
          <w:sz w:val="22"/>
          <w:szCs w:val="22"/>
          <w:lang w:val="es-ES"/>
        </w:rPr>
        <w:t>Junto con la solicitud se tendrá que adjuntar la documentación siguiente:</w:t>
      </w:r>
    </w:p>
    <w:p w:rsidRPr="001E36DC" w:rsidR="007A45AC" w:rsidP="00DA2560" w:rsidRDefault="007A45AC" w14:paraId="33E38FE7" w14:textId="45345F4D">
      <w:pPr>
        <w:pStyle w:val="Standard"/>
        <w:tabs>
          <w:tab w:val="left" w:pos="426"/>
        </w:tabs>
        <w:spacing w:line="240" w:lineRule="atLeast"/>
        <w:ind w:firstLine="426"/>
        <w:jc w:val="both"/>
        <w:rPr>
          <w:rFonts w:ascii="Roboto" w:hAnsi="Roboto"/>
          <w:sz w:val="22"/>
          <w:szCs w:val="22"/>
          <w:lang w:val="es-ES"/>
        </w:rPr>
      </w:pPr>
      <w:r w:rsidRPr="001E36DC">
        <w:rPr>
          <w:rFonts w:ascii="Roboto" w:hAnsi="Roboto"/>
          <w:i/>
          <w:iCs/>
          <w:sz w:val="22"/>
          <w:szCs w:val="22"/>
          <w:lang w:val="es-ES"/>
        </w:rPr>
        <w:t>a</w:t>
      </w:r>
      <w:r w:rsidRPr="001E36DC">
        <w:rPr>
          <w:rFonts w:ascii="Roboto" w:hAnsi="Roboto"/>
          <w:sz w:val="22"/>
          <w:szCs w:val="22"/>
          <w:lang w:val="es-ES"/>
        </w:rPr>
        <w:t>)</w:t>
      </w:r>
      <w:r w:rsidRPr="001E36DC" w:rsidR="001E229E">
        <w:rPr>
          <w:rFonts w:ascii="Roboto" w:hAnsi="Roboto"/>
          <w:sz w:val="22"/>
          <w:szCs w:val="22"/>
          <w:lang w:val="es-ES"/>
        </w:rPr>
        <w:t xml:space="preserve">  </w:t>
      </w:r>
      <w:r w:rsidRPr="001E36DC">
        <w:rPr>
          <w:rFonts w:ascii="Roboto" w:hAnsi="Roboto"/>
          <w:sz w:val="22"/>
          <w:szCs w:val="22"/>
          <w:lang w:val="es-ES"/>
        </w:rPr>
        <w:t xml:space="preserve"> Documento de </w:t>
      </w:r>
      <w:proofErr w:type="spellStart"/>
      <w:r w:rsidRPr="001E36DC">
        <w:rPr>
          <w:rFonts w:ascii="Roboto" w:hAnsi="Roboto"/>
          <w:sz w:val="22"/>
          <w:szCs w:val="22"/>
          <w:lang w:val="es-ES"/>
        </w:rPr>
        <w:t>autobaremación</w:t>
      </w:r>
      <w:proofErr w:type="spellEnd"/>
      <w:r w:rsidRPr="001E36DC">
        <w:rPr>
          <w:rFonts w:ascii="Roboto" w:hAnsi="Roboto"/>
          <w:sz w:val="22"/>
          <w:szCs w:val="22"/>
          <w:lang w:val="es-ES"/>
        </w:rPr>
        <w:t xml:space="preserve">, </w:t>
      </w:r>
      <w:r w:rsidRPr="001E36DC" w:rsidR="001E229E">
        <w:rPr>
          <w:rFonts w:ascii="Roboto" w:hAnsi="Roboto"/>
          <w:sz w:val="22"/>
          <w:szCs w:val="22"/>
          <w:lang w:val="es-ES"/>
        </w:rPr>
        <w:t>cumplimentado</w:t>
      </w:r>
      <w:r w:rsidRPr="001E36DC" w:rsidR="006C7811">
        <w:rPr>
          <w:rFonts w:ascii="Roboto" w:hAnsi="Roboto"/>
          <w:sz w:val="22"/>
          <w:szCs w:val="22"/>
          <w:lang w:val="es-ES"/>
        </w:rPr>
        <w:t xml:space="preserve"> correctame</w:t>
      </w:r>
      <w:r w:rsidRPr="001E36DC" w:rsidR="000B1BCB">
        <w:rPr>
          <w:rFonts w:ascii="Roboto" w:hAnsi="Roboto"/>
          <w:sz w:val="22"/>
          <w:szCs w:val="22"/>
          <w:lang w:val="es-ES"/>
        </w:rPr>
        <w:t>n</w:t>
      </w:r>
      <w:r w:rsidRPr="001E36DC" w:rsidR="006C7811">
        <w:rPr>
          <w:rFonts w:ascii="Roboto" w:hAnsi="Roboto"/>
          <w:sz w:val="22"/>
          <w:szCs w:val="22"/>
          <w:lang w:val="es-ES"/>
        </w:rPr>
        <w:t>te</w:t>
      </w:r>
      <w:r w:rsidRPr="001E36DC">
        <w:rPr>
          <w:rFonts w:ascii="Roboto" w:hAnsi="Roboto"/>
          <w:sz w:val="22"/>
          <w:szCs w:val="22"/>
          <w:lang w:val="es-ES"/>
        </w:rPr>
        <w:t xml:space="preserve">, </w:t>
      </w:r>
      <w:r w:rsidRPr="001E36DC" w:rsidR="001E229E">
        <w:rPr>
          <w:rFonts w:ascii="Roboto" w:hAnsi="Roboto"/>
          <w:sz w:val="22"/>
          <w:szCs w:val="22"/>
          <w:lang w:val="es-ES"/>
        </w:rPr>
        <w:t xml:space="preserve">que podrán descargar una vez iniciado el trámite en OVIDOC. Será necesario completar y presentar un </w:t>
      </w:r>
      <w:proofErr w:type="spellStart"/>
      <w:r w:rsidRPr="001E36DC" w:rsidR="001E229E">
        <w:rPr>
          <w:rFonts w:ascii="Roboto" w:hAnsi="Roboto"/>
          <w:sz w:val="22"/>
          <w:szCs w:val="22"/>
          <w:lang w:val="es-ES"/>
        </w:rPr>
        <w:t>autobaremo</w:t>
      </w:r>
      <w:proofErr w:type="spellEnd"/>
      <w:r w:rsidRPr="001E36DC" w:rsidR="001E229E">
        <w:rPr>
          <w:rFonts w:ascii="Roboto" w:hAnsi="Roboto"/>
          <w:sz w:val="22"/>
          <w:szCs w:val="22"/>
          <w:lang w:val="es-ES"/>
        </w:rPr>
        <w:t xml:space="preserve"> por cada tipología de centro solicitado.</w:t>
      </w:r>
    </w:p>
    <w:p w:rsidRPr="001E36DC" w:rsidR="007A45AC" w:rsidP="00DA2560" w:rsidRDefault="007A45AC" w14:paraId="75C38C7B" w14:textId="0538F4E7">
      <w:pPr>
        <w:pStyle w:val="Standard"/>
        <w:tabs>
          <w:tab w:val="left" w:pos="426"/>
        </w:tabs>
        <w:spacing w:line="240" w:lineRule="atLeast"/>
        <w:ind w:firstLine="426"/>
        <w:jc w:val="both"/>
        <w:rPr>
          <w:rFonts w:ascii="Roboto" w:hAnsi="Roboto"/>
          <w:sz w:val="22"/>
          <w:szCs w:val="22"/>
          <w:lang w:val="es-ES"/>
        </w:rPr>
      </w:pPr>
      <w:r w:rsidRPr="001E36DC">
        <w:rPr>
          <w:rFonts w:ascii="Roboto" w:hAnsi="Roboto"/>
          <w:i/>
          <w:iCs/>
          <w:sz w:val="22"/>
          <w:szCs w:val="22"/>
          <w:lang w:val="es-ES"/>
        </w:rPr>
        <w:t>b</w:t>
      </w:r>
      <w:r w:rsidRPr="001E36DC">
        <w:rPr>
          <w:rFonts w:ascii="Roboto" w:hAnsi="Roboto"/>
          <w:sz w:val="22"/>
          <w:szCs w:val="22"/>
          <w:lang w:val="es-ES"/>
        </w:rPr>
        <w:t xml:space="preserve">) </w:t>
      </w:r>
      <w:r w:rsidRPr="001E36DC" w:rsidR="001E229E">
        <w:rPr>
          <w:rFonts w:ascii="Roboto" w:hAnsi="Roboto"/>
          <w:sz w:val="22"/>
          <w:szCs w:val="22"/>
          <w:lang w:val="es-ES"/>
        </w:rPr>
        <w:t>Los méritos y la formación permanente que no se encuentren registrados en la cuenta de formación del profesorado, digitalizados y adjuntados en formato PDF en el momento de presentar la solicitud.</w:t>
      </w:r>
    </w:p>
    <w:p w:rsidRPr="001E36DC" w:rsidR="009D076F" w:rsidP="00DA2560" w:rsidRDefault="009D076F" w14:paraId="51432C82" w14:textId="2182E74C">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La documentación previamente registrada en el Registro de Formación Permanente del Profesorado será sustituida, de oficio, por un extracto expedido por la Subdirección General de Formación del Profesorado. Dicho extracto será utilizado por la Administración para baremar los méritos, sin necesidad de que las personas aspirantes aporten dicha documentación.</w:t>
      </w:r>
    </w:p>
    <w:p w:rsidRPr="001E36DC" w:rsidR="009D076F" w:rsidP="00DA2560" w:rsidRDefault="009D076F" w14:paraId="1EC21F35" w14:textId="6836F1FE">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En todo caso, la Administración podrá requerir a los participantes la presentación de documentación actualizada que permita verificar la veracidad de los datos declarados, garantizando así la acreditación fehaciente de las circunstancias alegadas.</w:t>
      </w:r>
    </w:p>
    <w:p w:rsidRPr="001E36DC" w:rsidR="008255BE" w:rsidP="00DA2560" w:rsidRDefault="008255BE" w14:paraId="784C56AA" w14:textId="6C3F5313">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rPr>
        <w:t>La falsedad o la inexactitud de los datos alegados en la solicitud o en la documentación aportada supondrá la anulación o la revocación de la comisión de servicios concedida, sin perjuicio de las responsabilidades que, en su caso, puedan exigirse.</w:t>
      </w:r>
    </w:p>
    <w:p w:rsidRPr="001E36DC" w:rsidR="007A45AC" w:rsidP="00DA2560" w:rsidRDefault="007A45AC" w14:paraId="713AE952" w14:textId="6E1A3D66">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No se considerarán aquellos documentos o méritos presentados fuera de plazo, ni los méritos que se aleguen y hayan sido obtenidos después de la fecha en que finalice el plazo de presentación de solicitudes.</w:t>
      </w:r>
    </w:p>
    <w:p w:rsidRPr="001E36DC" w:rsidR="7FAF72FF" w:rsidP="00DA2560" w:rsidRDefault="7FAF72FF" w14:paraId="5CBDF88C" w14:textId="51E491A9">
      <w:pPr>
        <w:pStyle w:val="Standard"/>
        <w:tabs>
          <w:tab w:val="left" w:pos="426"/>
        </w:tabs>
        <w:spacing w:line="240" w:lineRule="atLeast"/>
        <w:ind w:firstLine="426"/>
        <w:jc w:val="both"/>
        <w:rPr>
          <w:rFonts w:ascii="Roboto" w:hAnsi="Roboto"/>
          <w:color w:val="FF0000"/>
          <w:sz w:val="22"/>
          <w:szCs w:val="22"/>
          <w:lang w:val="es-ES"/>
        </w:rPr>
      </w:pPr>
    </w:p>
    <w:p w:rsidRPr="001E36DC" w:rsidR="009D076F" w:rsidP="00DA2560" w:rsidRDefault="00CA55C5" w14:paraId="4E4DAC47" w14:noSpellErr="1" w14:textId="6CE858CD">
      <w:pPr>
        <w:pStyle w:val="Standard"/>
        <w:tabs>
          <w:tab w:val="left" w:pos="426"/>
        </w:tabs>
        <w:spacing w:line="240" w:lineRule="atLeast"/>
        <w:jc w:val="both"/>
        <w:rPr>
          <w:rFonts w:ascii="Roboto" w:hAnsi="Roboto"/>
          <w:sz w:val="22"/>
          <w:szCs w:val="22"/>
          <w:lang w:val="es-ES"/>
        </w:rPr>
      </w:pPr>
      <w:r w:rsidRPr="2F53C830" w:rsidR="00CA55C5">
        <w:rPr>
          <w:rFonts w:ascii="Roboto" w:hAnsi="Roboto"/>
          <w:sz w:val="22"/>
          <w:szCs w:val="22"/>
          <w:lang w:val="es-ES"/>
        </w:rPr>
        <w:t xml:space="preserve">4. </w:t>
      </w:r>
      <w:r>
        <w:tab/>
      </w:r>
      <w:r w:rsidRPr="2F53C830" w:rsidR="009D076F">
        <w:rPr>
          <w:rFonts w:ascii="Roboto" w:hAnsi="Roboto"/>
          <w:sz w:val="22"/>
          <w:szCs w:val="22"/>
          <w:lang w:val="es-ES"/>
        </w:rPr>
        <w:t xml:space="preserve">Las personas </w:t>
      </w:r>
      <w:r w:rsidRPr="2F53C830" w:rsidR="0031048E">
        <w:rPr>
          <w:rFonts w:ascii="Roboto" w:hAnsi="Roboto"/>
          <w:sz w:val="22"/>
          <w:szCs w:val="22"/>
          <w:lang w:val="es-ES"/>
        </w:rPr>
        <w:t>aspirantes</w:t>
      </w:r>
      <w:r w:rsidRPr="2F53C830" w:rsidR="009D076F">
        <w:rPr>
          <w:rFonts w:ascii="Roboto" w:hAnsi="Roboto"/>
          <w:sz w:val="22"/>
          <w:szCs w:val="22"/>
          <w:lang w:val="es-ES"/>
        </w:rPr>
        <w:t xml:space="preserve"> que lo deseen y que cumplan los requisitos podrán presentarse a</w:t>
      </w:r>
      <w:r w:rsidRPr="2F53C830" w:rsidR="4BC32592">
        <w:rPr>
          <w:rFonts w:ascii="Roboto" w:hAnsi="Roboto"/>
          <w:sz w:val="22"/>
          <w:szCs w:val="22"/>
          <w:lang w:val="es-ES"/>
        </w:rPr>
        <w:t xml:space="preserve"> un máximo de dos</w:t>
      </w:r>
      <w:r w:rsidRPr="2F53C830" w:rsidR="009D076F">
        <w:rPr>
          <w:rFonts w:ascii="Roboto" w:hAnsi="Roboto"/>
          <w:sz w:val="22"/>
          <w:szCs w:val="22"/>
          <w:lang w:val="es-ES"/>
        </w:rPr>
        <w:t xml:space="preserve"> tipo</w:t>
      </w:r>
      <w:r w:rsidRPr="2F53C830" w:rsidR="138EC306">
        <w:rPr>
          <w:rFonts w:ascii="Roboto" w:hAnsi="Roboto"/>
          <w:sz w:val="22"/>
          <w:szCs w:val="22"/>
          <w:lang w:val="es-ES"/>
        </w:rPr>
        <w:t>s</w:t>
      </w:r>
      <w:r w:rsidRPr="2F53C830" w:rsidR="009D076F">
        <w:rPr>
          <w:rFonts w:ascii="Roboto" w:hAnsi="Roboto"/>
          <w:sz w:val="22"/>
          <w:szCs w:val="22"/>
          <w:lang w:val="es-ES"/>
        </w:rPr>
        <w:t xml:space="preserve"> de puestos objeto de esta convocatoria en una misma solicitud, acreditando la documentación específica necesaria para cada uno de ellos.</w:t>
      </w:r>
    </w:p>
    <w:p w:rsidRPr="001E36DC" w:rsidR="00B26208" w:rsidP="00DA2560" w:rsidRDefault="00B26208" w14:paraId="522FAFB9" w14:textId="7474D761">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 xml:space="preserve">5. </w:t>
      </w:r>
      <w:r w:rsidRPr="001E36DC" w:rsidR="00CA55C5">
        <w:rPr>
          <w:rFonts w:ascii="Roboto" w:hAnsi="Roboto"/>
          <w:sz w:val="22"/>
          <w:szCs w:val="22"/>
          <w:lang w:val="es-ES"/>
        </w:rPr>
        <w:t xml:space="preserve">   </w:t>
      </w:r>
      <w:r w:rsidRPr="001E36DC">
        <w:rPr>
          <w:rFonts w:ascii="Roboto" w:hAnsi="Roboto"/>
          <w:sz w:val="22"/>
          <w:szCs w:val="22"/>
          <w:lang w:val="es-ES"/>
        </w:rPr>
        <w:t xml:space="preserve">El plazo de presentación de solicitudes será </w:t>
      </w:r>
      <w:r w:rsidR="00B64232">
        <w:rPr>
          <w:rFonts w:ascii="Roboto" w:hAnsi="Roboto"/>
          <w:sz w:val="22"/>
          <w:szCs w:val="22"/>
          <w:lang w:val="es-ES"/>
        </w:rPr>
        <w:t xml:space="preserve">de diez días hábiles, contados </w:t>
      </w:r>
      <w:r w:rsidRPr="5E6309A6" w:rsidR="62AD2F54">
        <w:rPr>
          <w:rFonts w:ascii="Roboto" w:hAnsi="Roboto"/>
          <w:sz w:val="22"/>
          <w:szCs w:val="22"/>
          <w:lang w:val="es-ES"/>
        </w:rPr>
        <w:t>a partir de las</w:t>
      </w:r>
      <w:r w:rsidRPr="5E6309A6" w:rsidR="00A95F9A">
        <w:rPr>
          <w:rFonts w:ascii="Roboto" w:hAnsi="Roboto"/>
          <w:sz w:val="22"/>
          <w:szCs w:val="22"/>
          <w:lang w:val="es-ES"/>
        </w:rPr>
        <w:t xml:space="preserve"> </w:t>
      </w:r>
      <w:r w:rsidRPr="5E6309A6" w:rsidR="00F21E82">
        <w:rPr>
          <w:rFonts w:ascii="Roboto" w:hAnsi="Roboto"/>
          <w:sz w:val="22"/>
          <w:szCs w:val="22"/>
          <w:lang w:val="es-ES"/>
        </w:rPr>
        <w:t>10:00</w:t>
      </w:r>
      <w:r w:rsidRPr="5E6309A6" w:rsidR="00A95F9A">
        <w:rPr>
          <w:rFonts w:ascii="Roboto" w:hAnsi="Roboto"/>
          <w:sz w:val="22"/>
          <w:szCs w:val="22"/>
          <w:lang w:val="es-ES"/>
        </w:rPr>
        <w:t xml:space="preserve"> horas del </w:t>
      </w:r>
      <w:r w:rsidRPr="5E6309A6" w:rsidR="5B8C44F7">
        <w:rPr>
          <w:rFonts w:ascii="Roboto" w:hAnsi="Roboto"/>
          <w:sz w:val="22"/>
          <w:szCs w:val="22"/>
          <w:lang w:val="es-ES"/>
        </w:rPr>
        <w:t>día siguiente al de la publicación de esta resolución en el Diari Oficial de la Generalitat Valenciana.</w:t>
      </w:r>
    </w:p>
    <w:p w:rsidRPr="001E36DC" w:rsidR="00A44312" w:rsidP="00DA2560" w:rsidRDefault="00A44312" w14:paraId="38F13536" w14:textId="49BAF007">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6.    El uso de los medios telemáticos para participar en este procedimiento conlleva el consentimiento de la persona solicitante al tratamiento de los datos de carácter personal que sean necesarios para la tramitación de la solicitud, de acuerdo con la normativa vigente.</w:t>
      </w:r>
    </w:p>
    <w:p w:rsidRPr="001E36DC" w:rsidR="007A6EDF" w:rsidP="00DA2560" w:rsidRDefault="007A6EDF" w14:paraId="162CB796" w14:textId="77777777">
      <w:pPr>
        <w:widowControl/>
        <w:autoSpaceDE w:val="0"/>
        <w:adjustRightInd w:val="0"/>
        <w:jc w:val="both"/>
        <w:textAlignment w:val="auto"/>
        <w:rPr>
          <w:rFonts w:ascii="Roboto" w:hAnsi="Roboto"/>
          <w:color w:val="FF0000"/>
          <w:sz w:val="22"/>
          <w:szCs w:val="22"/>
          <w:lang w:val="es-ES"/>
        </w:rPr>
      </w:pPr>
    </w:p>
    <w:p w:rsidRPr="001E36DC" w:rsidR="007D0B0B" w:rsidP="782B8570" w:rsidRDefault="00A92803" w14:paraId="5C04D4D2" w14:textId="75F3E8D6" w14:noSpellErr="1">
      <w:pPr>
        <w:widowControl w:val="1"/>
        <w:tabs>
          <w:tab w:val="left" w:pos="567"/>
        </w:tabs>
        <w:autoSpaceDE w:val="0"/>
        <w:adjustRightInd w:val="0"/>
        <w:jc w:val="both"/>
        <w:textAlignment w:val="auto"/>
        <w:rPr>
          <w:rFonts w:ascii="Roboto" w:hAnsi="Roboto"/>
          <w:i w:val="1"/>
          <w:iCs w:val="1"/>
          <w:color w:val="auto"/>
          <w:sz w:val="22"/>
          <w:szCs w:val="22"/>
          <w:lang w:val="es-ES"/>
        </w:rPr>
      </w:pPr>
      <w:r w:rsidRPr="001E36DC">
        <w:rPr>
          <w:rFonts w:ascii="Roboto" w:hAnsi="Roboto"/>
          <w:i/>
          <w:iCs/>
          <w:sz w:val="22"/>
          <w:szCs w:val="22"/>
          <w:lang w:val="es-ES"/>
        </w:rPr>
        <w:tab/>
      </w:r>
      <w:r w:rsidRPr="782B8570" w:rsidR="007A6EDF">
        <w:rPr>
          <w:rFonts w:ascii="Roboto" w:hAnsi="Roboto"/>
          <w:i w:val="1"/>
          <w:iCs w:val="1"/>
          <w:color w:val="auto"/>
          <w:sz w:val="22"/>
          <w:szCs w:val="22"/>
          <w:lang w:val="es-ES"/>
        </w:rPr>
        <w:t>Quinta. Proceso de selección</w:t>
      </w:r>
    </w:p>
    <w:p w:rsidRPr="001E36DC" w:rsidR="00873F5D" w:rsidP="782B8570" w:rsidRDefault="00873F5D" w14:paraId="70C5B755" w14:textId="77777777" w14:noSpellErr="1">
      <w:pPr>
        <w:widowControl w:val="1"/>
        <w:tabs>
          <w:tab w:val="left" w:pos="567"/>
        </w:tabs>
        <w:autoSpaceDE w:val="0"/>
        <w:adjustRightInd w:val="0"/>
        <w:jc w:val="both"/>
        <w:textAlignment w:val="auto"/>
        <w:rPr>
          <w:rFonts w:ascii="Roboto" w:hAnsi="Roboto"/>
          <w:i w:val="1"/>
          <w:iCs w:val="1"/>
          <w:color w:val="auto"/>
          <w:sz w:val="22"/>
          <w:szCs w:val="22"/>
          <w:lang w:val="es-ES"/>
        </w:rPr>
      </w:pPr>
    </w:p>
    <w:p w:rsidRPr="001E36DC" w:rsidR="007D0B0B" w:rsidP="782B8570" w:rsidRDefault="007D0B0B" w14:paraId="70BE2BF7" w14:textId="7D13F156" w14:noSpellErr="1">
      <w:pPr>
        <w:widowControl w:val="1"/>
        <w:tabs>
          <w:tab w:val="left" w:pos="567"/>
        </w:tabs>
        <w:autoSpaceDE w:val="0"/>
        <w:adjustRightInd w:val="0"/>
        <w:jc w:val="both"/>
        <w:textAlignment w:val="auto"/>
        <w:rPr>
          <w:rFonts w:ascii="Roboto" w:hAnsi="Roboto"/>
          <w:i w:val="1"/>
          <w:iCs w:val="1"/>
          <w:color w:val="auto"/>
          <w:sz w:val="22"/>
          <w:szCs w:val="22"/>
          <w:lang w:val="es-ES"/>
        </w:rPr>
      </w:pPr>
      <w:r w:rsidRPr="782B8570" w:rsidR="007D0B0B">
        <w:rPr>
          <w:rFonts w:ascii="Roboto" w:hAnsi="Roboto"/>
          <w:color w:val="auto"/>
          <w:sz w:val="22"/>
          <w:szCs w:val="22"/>
          <w:shd w:val="clear" w:color="auto" w:fill="FFFFFF"/>
        </w:rPr>
        <w:t>1. El proceso de selección de las personas que concurran a</w:t>
      </w:r>
      <w:r w:rsidRPr="782B8570" w:rsidR="00FC4459">
        <w:rPr>
          <w:rFonts w:ascii="Roboto" w:hAnsi="Roboto"/>
          <w:color w:val="auto"/>
          <w:sz w:val="22"/>
          <w:szCs w:val="22"/>
          <w:shd w:val="clear" w:color="auto" w:fill="FFFFFF"/>
        </w:rPr>
        <w:t xml:space="preserve"> cada tipología de centros</w:t>
      </w:r>
      <w:r w:rsidRPr="782B8570" w:rsidR="007D0B0B">
        <w:rPr>
          <w:rFonts w:ascii="Roboto" w:hAnsi="Roboto"/>
          <w:color w:val="auto"/>
          <w:sz w:val="22"/>
          <w:szCs w:val="22"/>
          <w:shd w:val="clear" w:color="auto" w:fill="FFFFFF"/>
        </w:rPr>
        <w:t xml:space="preserve"> constará de</w:t>
      </w:r>
      <w:r w:rsidRPr="782B8570" w:rsidR="006F2591">
        <w:rPr>
          <w:rFonts w:ascii="Roboto" w:hAnsi="Roboto"/>
          <w:color w:val="auto"/>
          <w:sz w:val="22"/>
          <w:szCs w:val="22"/>
          <w:shd w:val="clear" w:color="auto" w:fill="FFFFFF"/>
        </w:rPr>
        <w:t xml:space="preserve"> </w:t>
      </w:r>
      <w:r w:rsidRPr="782B8570" w:rsidR="007D0B0B">
        <w:rPr>
          <w:rFonts w:ascii="Roboto" w:hAnsi="Roboto"/>
          <w:color w:val="auto"/>
          <w:sz w:val="22"/>
          <w:szCs w:val="22"/>
          <w:shd w:val="clear" w:color="auto" w:fill="FFFFFF"/>
        </w:rPr>
        <w:t>dos fases</w:t>
      </w:r>
      <w:r w:rsidRPr="782B8570" w:rsidR="00FC4459">
        <w:rPr>
          <w:rFonts w:ascii="Roboto" w:hAnsi="Roboto"/>
          <w:color w:val="auto"/>
          <w:sz w:val="22"/>
          <w:szCs w:val="22"/>
          <w:shd w:val="clear" w:color="auto" w:fill="FFFFFF"/>
        </w:rPr>
        <w:t>,</w:t>
      </w:r>
      <w:r w:rsidRPr="782B8570" w:rsidR="006F2591">
        <w:rPr>
          <w:rFonts w:ascii="Roboto" w:hAnsi="Roboto"/>
          <w:color w:val="auto"/>
          <w:sz w:val="22"/>
          <w:szCs w:val="22"/>
          <w:shd w:val="clear" w:color="auto" w:fill="FFFFFF"/>
        </w:rPr>
        <w:t xml:space="preserve"> de acuerdo con lo que se define en el anexo </w:t>
      </w:r>
      <w:r w:rsidRPr="782B8570" w:rsidR="00FC4459">
        <w:rPr>
          <w:rFonts w:ascii="Roboto" w:hAnsi="Roboto"/>
          <w:color w:val="auto"/>
          <w:sz w:val="22"/>
          <w:szCs w:val="22"/>
          <w:shd w:val="clear" w:color="auto" w:fill="FFFFFF"/>
        </w:rPr>
        <w:t>I para cada una de ellas</w:t>
      </w:r>
      <w:r w:rsidRPr="782B8570" w:rsidR="007D0B0B">
        <w:rPr>
          <w:rFonts w:ascii="Roboto" w:hAnsi="Roboto"/>
          <w:color w:val="auto"/>
          <w:sz w:val="22"/>
          <w:szCs w:val="22"/>
          <w:shd w:val="clear" w:color="auto" w:fill="FFFFFF"/>
        </w:rPr>
        <w:t>:</w:t>
      </w:r>
    </w:p>
    <w:p w:rsidRPr="001E36DC" w:rsidR="007D0B0B" w:rsidP="782B8570" w:rsidRDefault="007D0B0B" w14:paraId="74D14615" w14:textId="77777777" w14:noSpellErr="1">
      <w:pPr>
        <w:jc w:val="both"/>
        <w:rPr>
          <w:rFonts w:ascii="Roboto" w:hAnsi="Roboto"/>
          <w:color w:val="auto"/>
          <w:sz w:val="22"/>
          <w:szCs w:val="22"/>
          <w:shd w:val="clear" w:color="auto" w:fill="FFFFFF"/>
        </w:rPr>
      </w:pPr>
    </w:p>
    <w:p w:rsidRPr="001E36DC" w:rsidR="007D0B0B" w:rsidP="782B8570" w:rsidRDefault="007D0B0B" w14:paraId="4AA99286" w14:textId="2F80A1F0" w14:noSpellErr="1">
      <w:pPr>
        <w:jc w:val="both"/>
        <w:rPr>
          <w:rFonts w:ascii="Roboto" w:hAnsi="Roboto"/>
          <w:color w:val="auto"/>
          <w:sz w:val="22"/>
          <w:szCs w:val="22"/>
          <w:shd w:val="clear" w:color="auto" w:fill="FFFFFF"/>
        </w:rPr>
      </w:pPr>
      <w:r w:rsidRPr="782B8570" w:rsidR="007D0B0B">
        <w:rPr>
          <w:rFonts w:ascii="Roboto" w:hAnsi="Roboto"/>
          <w:color w:val="auto"/>
          <w:sz w:val="22"/>
          <w:szCs w:val="22"/>
          <w:shd w:val="clear" w:color="auto" w:fill="FFFFFF"/>
        </w:rPr>
        <w:t>Fase 1: Valoración de méritos (hasta un máximo de 20 puntos).</w:t>
      </w:r>
    </w:p>
    <w:p w:rsidRPr="001E36DC" w:rsidR="007D0B0B" w:rsidP="782B8570" w:rsidRDefault="007D0B0B" w14:paraId="6CC503BB" w14:textId="77777777" w14:noSpellErr="1">
      <w:pPr>
        <w:jc w:val="both"/>
        <w:rPr>
          <w:rFonts w:ascii="Roboto" w:hAnsi="Roboto"/>
          <w:color w:val="auto"/>
          <w:sz w:val="22"/>
          <w:szCs w:val="22"/>
          <w:shd w:val="clear" w:color="auto" w:fill="FFFFFF"/>
        </w:rPr>
      </w:pPr>
    </w:p>
    <w:p w:rsidRPr="001E36DC" w:rsidR="007D0B0B" w:rsidP="782B8570" w:rsidRDefault="007D0B0B" w14:paraId="6666F8D1" w14:textId="14B19F45" w14:noSpellErr="1">
      <w:pPr>
        <w:jc w:val="both"/>
        <w:rPr>
          <w:rFonts w:ascii="Roboto" w:hAnsi="Roboto"/>
          <w:color w:val="auto"/>
          <w:sz w:val="22"/>
          <w:szCs w:val="22"/>
          <w:shd w:val="clear" w:color="auto" w:fill="FFFFFF"/>
        </w:rPr>
      </w:pPr>
      <w:r w:rsidRPr="782B8570" w:rsidR="007D0B0B">
        <w:rPr>
          <w:rFonts w:ascii="Roboto" w:hAnsi="Roboto"/>
          <w:color w:val="auto"/>
          <w:sz w:val="22"/>
          <w:szCs w:val="22"/>
          <w:shd w:val="clear" w:color="auto" w:fill="FFFFFF"/>
        </w:rPr>
        <w:t>Solo se valorarán los méritos debidamente acreditados y perfeccionados hasta la fecha de finalización del plazo de presentación de solicitudes.</w:t>
      </w:r>
    </w:p>
    <w:p w:rsidRPr="001E36DC" w:rsidR="00C56B62" w:rsidP="782B8570" w:rsidRDefault="00C56B62" w14:paraId="04AA9B2C" w14:textId="77777777" w14:noSpellErr="1">
      <w:pPr>
        <w:jc w:val="both"/>
        <w:rPr>
          <w:rFonts w:ascii="Roboto" w:hAnsi="Roboto"/>
          <w:color w:val="auto"/>
          <w:sz w:val="22"/>
          <w:szCs w:val="22"/>
          <w:shd w:val="clear" w:color="auto" w:fill="FFFFFF"/>
        </w:rPr>
      </w:pPr>
    </w:p>
    <w:p w:rsidRPr="001E36DC" w:rsidR="00C56B62" w:rsidP="2F53C830" w:rsidRDefault="00C56B62" w14:paraId="116920C1" w14:noSpellErr="1" w14:textId="6C0B9C88">
      <w:pPr>
        <w:pStyle w:val="Normal"/>
        <w:jc w:val="both"/>
        <w:rPr>
          <w:rFonts w:ascii="Roboto" w:hAnsi="Roboto"/>
          <w:color w:val="auto"/>
          <w:sz w:val="22"/>
          <w:szCs w:val="22"/>
          <w:shd w:val="clear" w:color="auto" w:fill="FFFFFF"/>
          <w:lang w:val="es-ES"/>
        </w:rPr>
      </w:pPr>
      <w:r w:rsidRPr="782B8570" w:rsidR="00C56B62">
        <w:rPr>
          <w:rFonts w:ascii="Roboto" w:hAnsi="Roboto"/>
          <w:color w:val="auto"/>
          <w:sz w:val="22"/>
          <w:szCs w:val="22"/>
          <w:shd w:val="clear" w:color="auto" w:fill="FFFFFF"/>
          <w:lang w:val="es-ES"/>
        </w:rPr>
        <w:t xml:space="preserve">Una vez evaluadas y ordenadas las solicitudes conforme al baremo</w:t>
      </w:r>
      <w:r w:rsidRPr="782B8570" w:rsidR="00C56B62">
        <w:rPr>
          <w:rFonts w:ascii="Roboto" w:hAnsi="Roboto"/>
          <w:color w:val="auto"/>
          <w:sz w:val="22"/>
          <w:szCs w:val="22"/>
          <w:shd w:val="clear" w:color="auto" w:fill="FFFFFF"/>
          <w:lang w:val="es-ES"/>
        </w:rPr>
        <w:t xml:space="preserve"> </w:t>
      </w:r>
      <w:r w:rsidRPr="782B8570" w:rsidR="00C56B62">
        <w:rPr>
          <w:rFonts w:ascii="Roboto" w:hAnsi="Roboto"/>
          <w:color w:val="auto"/>
          <w:sz w:val="22"/>
          <w:szCs w:val="22"/>
          <w:shd w:val="clear" w:color="auto" w:fill="FFFFFF"/>
          <w:lang w:val="es-ES"/>
        </w:rPr>
        <w:t>establecido</w:t>
      </w:r>
      <w:r w:rsidRPr="782B8570" w:rsidR="386F8FAD">
        <w:rPr>
          <w:rFonts w:ascii="Roboto" w:hAnsi="Roboto"/>
          <w:color w:val="auto"/>
          <w:sz w:val="22"/>
          <w:szCs w:val="22"/>
          <w:shd w:val="clear" w:color="auto" w:fill="FFFFFF"/>
          <w:lang w:val="es-ES"/>
        </w:rPr>
        <w:t xml:space="preserve"> en</w:t>
      </w:r>
      <w:r w:rsidRPr="782B8570" w:rsidR="386F8FAD">
        <w:rPr>
          <w:rFonts w:ascii="Roboto" w:hAnsi="Roboto"/>
          <w:color w:val="auto"/>
          <w:sz w:val="22"/>
          <w:szCs w:val="22"/>
          <w:shd w:val="clear" w:color="auto" w:fill="FFFFFF"/>
          <w:lang w:val="es-ES"/>
        </w:rPr>
        <w:t xml:space="preserve"> el</w:t>
      </w:r>
      <w:r w:rsidRPr="782B8570" w:rsidR="386F8FAD">
        <w:rPr>
          <w:rFonts w:ascii="Roboto" w:hAnsi="Roboto"/>
          <w:color w:val="auto"/>
          <w:sz w:val="22"/>
          <w:szCs w:val="22"/>
          <w:shd w:val="clear" w:color="auto" w:fill="FFFFFF"/>
          <w:lang w:val="es-ES"/>
        </w:rPr>
        <w:t xml:space="preserve"> </w:t>
      </w:r>
      <w:r w:rsidRPr="782B8570" w:rsidR="386F8FAD">
        <w:rPr>
          <w:rFonts w:ascii="Roboto" w:hAnsi="Roboto"/>
          <w:color w:val="auto"/>
          <w:sz w:val="22"/>
          <w:szCs w:val="22"/>
          <w:shd w:val="clear" w:color="auto" w:fill="FFFFFF"/>
          <w:lang w:val="es-ES"/>
        </w:rPr>
        <w:t xml:space="preserve">an</w:t>
      </w:r>
      <w:r w:rsidRPr="782B8570" w:rsidR="386F8FAD">
        <w:rPr>
          <w:rFonts w:ascii="Roboto" w:hAnsi="Roboto"/>
          <w:color w:val="auto"/>
          <w:sz w:val="22"/>
          <w:szCs w:val="22"/>
          <w:shd w:val="clear" w:color="auto" w:fill="FFFFFF"/>
          <w:lang w:val="es-ES"/>
        </w:rPr>
        <w:t xml:space="preserve">exo II</w:t>
      </w:r>
      <w:r w:rsidRPr="782B8570" w:rsidR="2C8CF451">
        <w:rPr>
          <w:rFonts w:ascii="Roboto" w:hAnsi="Roboto"/>
          <w:color w:val="auto"/>
          <w:sz w:val="22"/>
          <w:szCs w:val="22"/>
          <w:shd w:val="clear" w:color="auto" w:fill="FFFFFF"/>
          <w:lang w:val="es-ES"/>
        </w:rPr>
        <w:t xml:space="preserve">, </w:t>
      </w:r>
      <w:r w:rsidRPr="782B8570" w:rsidR="6163C298">
        <w:rPr>
          <w:rFonts w:ascii="Roboto" w:hAnsi="Roboto"/>
          <w:color w:val="auto"/>
          <w:sz w:val="22"/>
          <w:szCs w:val="22"/>
          <w:shd w:val="clear" w:color="auto" w:fill="FFFFFF"/>
          <w:lang w:val="es-ES"/>
        </w:rPr>
        <w:t xml:space="preserve">publicado en</w:t>
      </w:r>
      <w:r w:rsidRPr="2F53C830" w:rsidR="6163C298">
        <w:rPr>
          <w:rFonts w:ascii="Roboto" w:hAnsi="Roboto"/>
          <w:sz w:val="22"/>
          <w:szCs w:val="22"/>
          <w:lang w:val="es-ES"/>
        </w:rPr>
        <w:t xml:space="preserve"> la página web de la Conselleria de Educación, Cultura, Universidades y Empleo  (</w:t>
      </w:r>
      <w:hyperlink r:id="Re696323a61e741f0">
        <w:r w:rsidRPr="2F53C830" w:rsidR="6163C298">
          <w:rPr>
            <w:rStyle w:val="Hyperlink"/>
            <w:rFonts w:ascii="Roboto" w:hAnsi="Roboto"/>
            <w:sz w:val="22"/>
            <w:szCs w:val="22"/>
            <w:lang w:val="es-ES"/>
          </w:rPr>
          <w:t>http://www.ceice.gva.es</w:t>
        </w:r>
      </w:hyperlink>
      <w:r w:rsidRPr="2F53C830" w:rsidR="6163C298">
        <w:rPr>
          <w:rFonts w:ascii="Roboto" w:hAnsi="Roboto"/>
          <w:sz w:val="22"/>
          <w:szCs w:val="22"/>
          <w:lang w:val="es-ES"/>
        </w:rPr>
        <w:t xml:space="preserve"> )</w:t>
      </w:r>
      <w:r w:rsidRPr="2F53C830" w:rsidR="72C46E31">
        <w:rPr>
          <w:rFonts w:ascii="Roboto" w:hAnsi="Roboto"/>
          <w:sz w:val="22"/>
          <w:szCs w:val="22"/>
          <w:lang w:val="es-ES"/>
        </w:rPr>
        <w:t>,</w:t>
      </w:r>
      <w:r w:rsidRPr="782B8570" w:rsidR="00C56B62">
        <w:rPr>
          <w:rFonts w:ascii="Roboto" w:hAnsi="Roboto"/>
          <w:color w:val="auto"/>
          <w:sz w:val="22"/>
          <w:szCs w:val="22"/>
          <w:shd w:val="clear" w:color="auto" w:fill="FFFFFF"/>
          <w:lang w:val="es-ES"/>
        </w:rPr>
        <w:t xml:space="preserve"> </w:t>
      </w:r>
      <w:r w:rsidRPr="782B8570" w:rsidR="00C56B62">
        <w:rPr>
          <w:rFonts w:ascii="Roboto" w:hAnsi="Roboto"/>
          <w:color w:val="auto"/>
          <w:sz w:val="22"/>
          <w:szCs w:val="22"/>
          <w:shd w:val="clear" w:color="auto" w:fill="FFFFFF"/>
          <w:lang w:val="es-ES"/>
        </w:rPr>
        <w:t xml:space="preserve">se seleccionará un máximo de tres candidaturas por cada puesto convocado para avanzar a la fase 2. </w:t>
      </w:r>
      <w:r w:rsidRPr="782B8570" w:rsidR="00C56B62">
        <w:rPr>
          <w:rFonts w:ascii="Roboto" w:hAnsi="Roboto"/>
          <w:color w:val="auto"/>
          <w:sz w:val="22"/>
          <w:szCs w:val="22"/>
          <w:shd w:val="clear" w:color="auto" w:fill="FFFFFF"/>
          <w:lang w:val="es-ES"/>
        </w:rPr>
        <w:t>En caso de empate en la puntuación obtenida, pasarán a la segunda fase todas las personas que compartan la misma puntuación.</w:t>
      </w:r>
    </w:p>
    <w:p w:rsidRPr="001E36DC" w:rsidR="007D0B0B" w:rsidP="782B8570" w:rsidRDefault="007D0B0B" w14:paraId="7F7C85DC" w14:textId="77777777" w14:noSpellErr="1">
      <w:pPr>
        <w:spacing w:after="3" w:line="228" w:lineRule="auto"/>
        <w:jc w:val="both"/>
        <w:rPr>
          <w:rFonts w:ascii="Roboto" w:hAnsi="Roboto"/>
          <w:color w:val="auto"/>
          <w:sz w:val="22"/>
          <w:szCs w:val="22"/>
          <w:shd w:val="clear" w:color="auto" w:fill="FFFFFF"/>
        </w:rPr>
      </w:pPr>
    </w:p>
    <w:p w:rsidR="00A8721B" w:rsidP="782B8570" w:rsidRDefault="007D0B0B" w14:paraId="21817A2D" w14:textId="34100F0D" w14:noSpellErr="1">
      <w:pPr>
        <w:jc w:val="both"/>
        <w:rPr>
          <w:rFonts w:ascii="Roboto" w:hAnsi="Roboto"/>
          <w:color w:val="auto"/>
          <w:sz w:val="22"/>
          <w:szCs w:val="22"/>
          <w:shd w:val="clear" w:color="auto" w:fill="FFFFFF"/>
        </w:rPr>
      </w:pPr>
      <w:r w:rsidRPr="782B8570" w:rsidR="007D0B0B">
        <w:rPr>
          <w:rFonts w:ascii="Roboto" w:hAnsi="Roboto"/>
          <w:color w:val="auto"/>
          <w:sz w:val="22"/>
          <w:szCs w:val="22"/>
          <w:shd w:val="clear" w:color="auto" w:fill="FFFFFF"/>
        </w:rPr>
        <w:t xml:space="preserve">Fase 2: </w:t>
      </w:r>
      <w:r w:rsidRPr="782B8570" w:rsidR="00A8721B">
        <w:rPr>
          <w:rFonts w:ascii="Roboto" w:hAnsi="Roboto"/>
          <w:color w:val="auto"/>
          <w:sz w:val="22"/>
          <w:szCs w:val="22"/>
          <w:shd w:val="clear" w:color="auto" w:fill="FFFFFF"/>
        </w:rPr>
        <w:t>Selección</w:t>
      </w:r>
      <w:r w:rsidRPr="782B8570" w:rsidR="008407C5">
        <w:rPr>
          <w:rFonts w:ascii="Roboto" w:hAnsi="Roboto"/>
          <w:color w:val="auto"/>
          <w:sz w:val="22"/>
          <w:szCs w:val="22"/>
          <w:shd w:val="clear" w:color="auto" w:fill="FFFFFF"/>
        </w:rPr>
        <w:t xml:space="preserve"> </w:t>
      </w:r>
      <w:r w:rsidRPr="782B8570" w:rsidR="008407C5">
        <w:rPr>
          <w:rFonts w:ascii="Roboto" w:hAnsi="Roboto"/>
          <w:color w:val="auto"/>
          <w:sz w:val="22"/>
          <w:szCs w:val="22"/>
          <w:shd w:val="clear" w:color="auto" w:fill="FFFFFF"/>
        </w:rPr>
        <w:t>(hasta un máximo de 20 puntos).</w:t>
      </w:r>
    </w:p>
    <w:p w:rsidR="008407C5" w:rsidP="782B8570" w:rsidRDefault="00F2636D" w14:paraId="4A0DD0C8" w14:textId="09EE9624" w14:noSpellErr="1">
      <w:pPr>
        <w:jc w:val="both"/>
        <w:rPr>
          <w:rFonts w:ascii="Roboto" w:hAnsi="Roboto"/>
          <w:color w:val="auto"/>
          <w:sz w:val="22"/>
          <w:szCs w:val="22"/>
          <w:shd w:val="clear" w:color="auto" w:fill="FFFFFF"/>
        </w:rPr>
      </w:pPr>
      <w:r w:rsidRPr="782B8570" w:rsidR="00F2636D">
        <w:rPr>
          <w:rFonts w:ascii="Roboto" w:hAnsi="Roboto"/>
          <w:color w:val="auto"/>
          <w:sz w:val="22"/>
          <w:szCs w:val="22"/>
          <w:shd w:val="clear" w:color="auto" w:fill="FFFFFF"/>
        </w:rPr>
        <w:t>Esta fase consistirá en una entrevista o en una prueba adaptada a las características de los puestos solicitados y se valorará con una puntuación máxima de 20 puntos. La entrevista o prueba tendrá una duración máxima de veinte minutos, durante los cuales la comisión podrá formular preguntas relacionadas con la exposición realizada, la experiencia profesional vinculada al puesto de trabajo, así como sobre los aspectos técnicos, organizativos o conceptuales propios del mismo. Las especificaciones relativas a esta fase se detallan en el anexo I correspondiente.</w:t>
      </w:r>
    </w:p>
    <w:p w:rsidRPr="001E36DC" w:rsidR="00F2636D" w:rsidP="00DA2560" w:rsidRDefault="00F2636D" w14:paraId="5F72DD4C" w14:textId="77777777">
      <w:pPr>
        <w:jc w:val="both"/>
        <w:rPr>
          <w:rFonts w:ascii="Roboto" w:hAnsi="Roboto"/>
          <w:sz w:val="22"/>
          <w:szCs w:val="22"/>
        </w:rPr>
      </w:pPr>
    </w:p>
    <w:p w:rsidRPr="001E36DC" w:rsidR="007A6EDF" w:rsidP="2F53C830" w:rsidRDefault="00FC4459" w14:noSpellErr="1" w14:paraId="414A50C2" w14:textId="3DAECBBE">
      <w:pPr>
        <w:widowControl w:val="1"/>
        <w:spacing w:after="140" w:line="288" w:lineRule="auto"/>
        <w:jc w:val="both"/>
        <w:rPr>
          <w:rFonts w:ascii="Roboto" w:hAnsi="Roboto"/>
          <w:sz w:val="22"/>
          <w:szCs w:val="22"/>
          <w:lang w:val="es-ES"/>
        </w:rPr>
      </w:pPr>
      <w:r w:rsidRPr="2F53C830" w:rsidR="00FC4459">
        <w:rPr>
          <w:rFonts w:ascii="Roboto" w:hAnsi="Roboto"/>
          <w:sz w:val="22"/>
          <w:szCs w:val="22"/>
        </w:rPr>
        <w:t>2</w:t>
      </w:r>
      <w:r w:rsidRPr="2F53C830" w:rsidR="00D3392B">
        <w:rPr>
          <w:rFonts w:ascii="Roboto" w:hAnsi="Roboto"/>
          <w:sz w:val="22"/>
          <w:szCs w:val="22"/>
        </w:rPr>
        <w:t xml:space="preserve">. </w:t>
      </w:r>
      <w:r w:rsidRPr="2F53C830" w:rsidR="35653772">
        <w:rPr>
          <w:rFonts w:ascii="Roboto" w:hAnsi="Roboto" w:eastAsia="Roboto" w:cs="Roboto"/>
          <w:b w:val="0"/>
          <w:bCs w:val="0"/>
          <w:i w:val="0"/>
          <w:iCs w:val="0"/>
          <w:caps w:val="0"/>
          <w:smallCaps w:val="0"/>
          <w:noProof w:val="0"/>
          <w:color w:val="000000" w:themeColor="text1" w:themeTint="FF" w:themeShade="FF"/>
          <w:sz w:val="22"/>
          <w:szCs w:val="22"/>
          <w:lang w:val="es-ES"/>
        </w:rPr>
        <w:t>Si la persona aspirante no se presenta a la fase 2, esta se valorará con 0 puntos.</w:t>
      </w:r>
      <w:r w:rsidRPr="2F53C830" w:rsidR="35653772">
        <w:rPr>
          <w:rFonts w:ascii="Roboto" w:hAnsi="Roboto" w:eastAsia="Roboto" w:cs="Roboto"/>
          <w:noProof w:val="0"/>
          <w:sz w:val="22"/>
          <w:szCs w:val="22"/>
          <w:lang w:val="es-ES"/>
        </w:rPr>
        <w:t xml:space="preserve"> </w:t>
      </w:r>
    </w:p>
    <w:p w:rsidRPr="001E36DC" w:rsidR="007A6EDF" w:rsidP="00DA2560" w:rsidRDefault="00FC4459" w14:paraId="30EAC50A" w14:textId="032F270A">
      <w:pPr>
        <w:jc w:val="both"/>
        <w:rPr>
          <w:rFonts w:ascii="Roboto" w:hAnsi="Roboto"/>
          <w:sz w:val="22"/>
          <w:szCs w:val="22"/>
          <w:lang w:val="es-ES"/>
        </w:rPr>
      </w:pPr>
      <w:r w:rsidRPr="2F53C830" w:rsidR="00D73468">
        <w:rPr>
          <w:rFonts w:ascii="Roboto" w:hAnsi="Roboto"/>
          <w:sz w:val="22"/>
          <w:szCs w:val="22"/>
        </w:rPr>
        <w:t xml:space="preserve">Una vez finalizada la segunda fase del procedimiento y </w:t>
      </w:r>
      <w:r w:rsidRPr="2F53C830" w:rsidR="0057664F">
        <w:rPr>
          <w:rFonts w:ascii="Roboto" w:hAnsi="Roboto"/>
          <w:sz w:val="22"/>
          <w:szCs w:val="22"/>
        </w:rPr>
        <w:t>sin perjuicio de</w:t>
      </w:r>
      <w:r w:rsidRPr="2F53C830" w:rsidR="00D73468">
        <w:rPr>
          <w:rFonts w:ascii="Roboto" w:hAnsi="Roboto"/>
          <w:sz w:val="22"/>
          <w:szCs w:val="22"/>
        </w:rPr>
        <w:t xml:space="preserve"> lo establecido en la disposición adicional de esta resolución, la Comisión Técnica de Selección ordenará a las personas candidatas de acuerdo con la puntuación total resultante de la suma de las obtenidas en las distintas fases y trasladará la relación correspondiente a la Dirección General de Personal Docente.</w:t>
      </w:r>
    </w:p>
    <w:p w:rsidRPr="001E36DC" w:rsidR="00A67C53" w:rsidP="00DA2560" w:rsidRDefault="00A67C53" w14:paraId="0230B3B5" w14:textId="77777777" w14:noSpellErr="1">
      <w:pPr>
        <w:pStyle w:val="ListParagraph"/>
        <w:widowControl w:val="1"/>
        <w:autoSpaceDE w:val="0"/>
        <w:adjustRightInd w:val="0"/>
        <w:ind w:left="0"/>
        <w:jc w:val="both"/>
        <w:textAlignment w:val="auto"/>
        <w:rPr>
          <w:rFonts w:ascii="Roboto" w:hAnsi="Roboto"/>
          <w:sz w:val="22"/>
          <w:szCs w:val="22"/>
          <w:lang w:val="es-ES"/>
        </w:rPr>
      </w:pPr>
    </w:p>
    <w:p w:rsidRPr="001E36DC" w:rsidR="004A0880" w:rsidP="00DA2560" w:rsidRDefault="004A0880" w14:paraId="2B41561B" w14:noSpellErr="1" w14:textId="0BE1A684">
      <w:pPr>
        <w:pStyle w:val="ListParagraph"/>
        <w:widowControl w:val="1"/>
        <w:autoSpaceDE w:val="0"/>
        <w:adjustRightInd w:val="0"/>
        <w:ind w:left="0"/>
        <w:jc w:val="both"/>
        <w:textAlignment w:val="auto"/>
        <w:rPr>
          <w:rFonts w:ascii="Roboto" w:hAnsi="Roboto"/>
          <w:sz w:val="22"/>
          <w:szCs w:val="22"/>
          <w:lang w:val="es-ES"/>
        </w:rPr>
      </w:pPr>
      <w:r w:rsidRPr="2F53C830" w:rsidR="004A0880">
        <w:rPr>
          <w:rFonts w:ascii="Roboto" w:hAnsi="Roboto"/>
          <w:sz w:val="22"/>
          <w:szCs w:val="22"/>
          <w:lang w:val="es-ES"/>
        </w:rPr>
        <w:t>En caso de empate, este se resolverá atendiendo al orden siguiente:</w:t>
      </w:r>
      <w:r w:rsidRPr="2F53C830" w:rsidR="00FC4459">
        <w:rPr>
          <w:rFonts w:ascii="Roboto" w:hAnsi="Roboto"/>
          <w:sz w:val="22"/>
          <w:szCs w:val="22"/>
          <w:lang w:val="es-ES"/>
        </w:rPr>
        <w:t xml:space="preserve"> </w:t>
      </w:r>
      <w:r w:rsidRPr="2F53C830" w:rsidR="002F7E00">
        <w:rPr>
          <w:rFonts w:ascii="Roboto" w:hAnsi="Roboto"/>
          <w:sz w:val="22"/>
          <w:szCs w:val="22"/>
          <w:lang w:val="es-ES"/>
        </w:rPr>
        <w:t xml:space="preserve">mayor puntuación en la fase </w:t>
      </w:r>
      <w:r w:rsidRPr="2F53C830" w:rsidR="53E567A0">
        <w:rPr>
          <w:rFonts w:ascii="Roboto" w:hAnsi="Roboto"/>
          <w:sz w:val="22"/>
          <w:szCs w:val="22"/>
          <w:lang w:val="es-ES"/>
        </w:rPr>
        <w:t>2</w:t>
      </w:r>
      <w:r w:rsidRPr="2F53C830" w:rsidR="002F7E00">
        <w:rPr>
          <w:rFonts w:ascii="Roboto" w:hAnsi="Roboto"/>
          <w:sz w:val="22"/>
          <w:szCs w:val="22"/>
          <w:lang w:val="es-ES"/>
        </w:rPr>
        <w:t xml:space="preserve">, </w:t>
      </w:r>
      <w:r w:rsidRPr="2F53C830" w:rsidR="4D795CC6">
        <w:rPr>
          <w:rFonts w:ascii="Roboto" w:hAnsi="Roboto"/>
          <w:sz w:val="22"/>
          <w:szCs w:val="22"/>
          <w:lang w:val="es-ES"/>
        </w:rPr>
        <w:t xml:space="preserve">mayor puntuación en la fase </w:t>
      </w:r>
      <w:r w:rsidRPr="2F53C830" w:rsidR="002F7E00">
        <w:rPr>
          <w:rFonts w:ascii="Roboto" w:hAnsi="Roboto"/>
          <w:sz w:val="22"/>
          <w:szCs w:val="22"/>
          <w:lang w:val="es-ES"/>
        </w:rPr>
        <w:t xml:space="preserve">1, </w:t>
      </w:r>
      <w:r w:rsidRPr="2F53C830" w:rsidR="004A0880">
        <w:rPr>
          <w:rFonts w:ascii="Roboto" w:hAnsi="Roboto"/>
          <w:sz w:val="22"/>
          <w:szCs w:val="22"/>
          <w:lang w:val="es-ES"/>
        </w:rPr>
        <w:t xml:space="preserve">mayor antigüedad en </w:t>
      </w:r>
      <w:r w:rsidRPr="2F53C830" w:rsidR="00D10B47">
        <w:rPr>
          <w:rFonts w:ascii="Roboto" w:hAnsi="Roboto"/>
          <w:sz w:val="22"/>
          <w:szCs w:val="22"/>
          <w:lang w:val="es-ES"/>
        </w:rPr>
        <w:t>la especialidad</w:t>
      </w:r>
      <w:r w:rsidRPr="2F53C830" w:rsidR="009247C3">
        <w:rPr>
          <w:rFonts w:ascii="Roboto" w:hAnsi="Roboto"/>
          <w:sz w:val="22"/>
          <w:szCs w:val="22"/>
          <w:lang w:val="es-ES"/>
        </w:rPr>
        <w:t xml:space="preserve"> por </w:t>
      </w:r>
      <w:r w:rsidRPr="2F53C830" w:rsidR="00D10B47">
        <w:rPr>
          <w:rFonts w:ascii="Roboto" w:hAnsi="Roboto"/>
          <w:sz w:val="22"/>
          <w:szCs w:val="22"/>
          <w:lang w:val="es-ES"/>
        </w:rPr>
        <w:t>la</w:t>
      </w:r>
      <w:r w:rsidRPr="2F53C830" w:rsidR="009247C3">
        <w:rPr>
          <w:rFonts w:ascii="Roboto" w:hAnsi="Roboto"/>
          <w:sz w:val="22"/>
          <w:szCs w:val="22"/>
          <w:lang w:val="es-ES"/>
        </w:rPr>
        <w:t xml:space="preserve"> que se participa</w:t>
      </w:r>
      <w:r w:rsidRPr="2F53C830" w:rsidR="00D10B47">
        <w:rPr>
          <w:rFonts w:ascii="Roboto" w:hAnsi="Roboto"/>
          <w:sz w:val="22"/>
          <w:szCs w:val="22"/>
          <w:lang w:val="es-ES"/>
        </w:rPr>
        <w:t>, mayor antigüedad en el cuerpo</w:t>
      </w:r>
      <w:r w:rsidRPr="2F53C830" w:rsidR="1512599A">
        <w:rPr>
          <w:rFonts w:ascii="Roboto" w:hAnsi="Roboto"/>
          <w:sz w:val="22"/>
          <w:szCs w:val="22"/>
          <w:lang w:val="es-ES"/>
        </w:rPr>
        <w:t xml:space="preserve"> </w:t>
      </w:r>
      <w:r w:rsidRPr="2F53C830" w:rsidR="009247C3">
        <w:rPr>
          <w:rFonts w:ascii="Roboto" w:hAnsi="Roboto"/>
          <w:sz w:val="22"/>
          <w:szCs w:val="22"/>
          <w:lang w:val="es-ES"/>
        </w:rPr>
        <w:t>y, de persistir el empate</w:t>
      </w:r>
      <w:r w:rsidRPr="2F53C830" w:rsidR="004A0880">
        <w:rPr>
          <w:rFonts w:ascii="Roboto" w:hAnsi="Roboto"/>
          <w:sz w:val="22"/>
          <w:szCs w:val="22"/>
          <w:lang w:val="es-ES"/>
        </w:rPr>
        <w:t>, número de orden en la oposición.</w:t>
      </w:r>
    </w:p>
    <w:p w:rsidRPr="001E36DC" w:rsidR="004A0880" w:rsidP="2F53C830" w:rsidRDefault="004A0880" w14:paraId="17880439" w14:textId="13791052">
      <w:pPr>
        <w:pStyle w:val="Textbody"/>
        <w:widowControl w:val="1"/>
        <w:autoSpaceDE w:val="0"/>
        <w:adjustRightInd w:val="0"/>
        <w:ind w:left="0"/>
        <w:jc w:val="both"/>
        <w:textAlignment w:val="auto"/>
        <w:rPr>
          <w:rFonts w:ascii="Roboto" w:hAnsi="Roboto" w:eastAsia="Roboto" w:cs="Roboto"/>
          <w:b w:val="0"/>
          <w:bCs w:val="0"/>
          <w:i w:val="0"/>
          <w:iCs w:val="0"/>
          <w:caps w:val="0"/>
          <w:smallCaps w:val="0"/>
          <w:noProof w:val="0"/>
          <w:color w:val="000000" w:themeColor="text1" w:themeTint="FF" w:themeShade="FF"/>
          <w:sz w:val="22"/>
          <w:szCs w:val="22"/>
          <w:lang w:val="es-ES"/>
        </w:rPr>
      </w:pPr>
    </w:p>
    <w:p w:rsidRPr="001E36DC" w:rsidR="004A0880" w:rsidP="2F53C830" w:rsidRDefault="004A0880" w14:paraId="21C4C6DF" w14:textId="7944391C">
      <w:pPr>
        <w:pStyle w:val="Textbody"/>
        <w:widowControl w:val="1"/>
        <w:autoSpaceDE w:val="0"/>
        <w:adjustRightInd w:val="0"/>
        <w:ind w:left="0"/>
        <w:jc w:val="both"/>
        <w:textAlignment w:val="auto"/>
        <w:rPr>
          <w:noProof w:val="0"/>
          <w:lang w:val="es-ES"/>
        </w:rPr>
      </w:pPr>
      <w:r w:rsidRPr="2F53C830" w:rsidR="003627E6">
        <w:rPr>
          <w:rFonts w:ascii="Roboto" w:hAnsi="Roboto" w:eastAsia="Roboto" w:cs="Roboto"/>
          <w:b w:val="0"/>
          <w:bCs w:val="0"/>
          <w:i w:val="0"/>
          <w:iCs w:val="0"/>
          <w:caps w:val="0"/>
          <w:smallCaps w:val="0"/>
          <w:noProof w:val="0"/>
          <w:color w:val="000000" w:themeColor="text1" w:themeTint="FF" w:themeShade="FF"/>
          <w:sz w:val="22"/>
          <w:szCs w:val="22"/>
          <w:lang w:val="es-ES"/>
        </w:rPr>
        <w:t>Cuando en la valoración de la simulación haya más de 3 puntos de diferencia entre las puntuaciones otorgadas por los miembros de la comisión, se descartarán las puntuaciones máximas y mínimas otorgadas y se calculará la puntuación media entre las puntuaciones restantes. En el supuesto de que haya más de una puntuación máxima o mínima, se excluirá solo una.</w:t>
      </w:r>
    </w:p>
    <w:p w:rsidR="2F53C830" w:rsidP="2F53C830" w:rsidRDefault="2F53C830" w14:paraId="558F0418" w14:textId="421D6805">
      <w:pPr>
        <w:pStyle w:val="Textbody"/>
        <w:widowControl w:val="1"/>
        <w:ind w:left="0"/>
        <w:jc w:val="both"/>
        <w:rPr>
          <w:rFonts w:ascii="Roboto" w:hAnsi="Roboto" w:eastAsia="Roboto" w:cs="Roboto"/>
          <w:b w:val="0"/>
          <w:bCs w:val="0"/>
          <w:i w:val="0"/>
          <w:iCs w:val="0"/>
          <w:caps w:val="0"/>
          <w:smallCaps w:val="0"/>
          <w:noProof w:val="0"/>
          <w:color w:val="000000" w:themeColor="text1" w:themeTint="FF" w:themeShade="FF"/>
          <w:sz w:val="22"/>
          <w:szCs w:val="22"/>
          <w:lang w:val="es-ES"/>
        </w:rPr>
      </w:pPr>
    </w:p>
    <w:p w:rsidRPr="001E36DC" w:rsidR="004A0880" w:rsidP="00DA2560" w:rsidRDefault="00A92803" w14:paraId="5B4BF7AE" w14:textId="27E7D449">
      <w:pPr>
        <w:widowControl/>
        <w:tabs>
          <w:tab w:val="left" w:pos="567"/>
        </w:tabs>
        <w:autoSpaceDE w:val="0"/>
        <w:adjustRightInd w:val="0"/>
        <w:jc w:val="both"/>
        <w:textAlignment w:val="auto"/>
        <w:rPr>
          <w:rFonts w:ascii="Roboto" w:hAnsi="Roboto"/>
          <w:i/>
          <w:iCs/>
          <w:sz w:val="22"/>
          <w:szCs w:val="22"/>
          <w:lang w:val="es-ES"/>
        </w:rPr>
      </w:pPr>
      <w:r w:rsidRPr="001E36DC">
        <w:rPr>
          <w:rFonts w:ascii="Roboto" w:hAnsi="Roboto"/>
          <w:i/>
          <w:iCs/>
          <w:sz w:val="22"/>
          <w:szCs w:val="22"/>
          <w:lang w:val="es-ES"/>
        </w:rPr>
        <w:tab/>
      </w:r>
      <w:r w:rsidRPr="001E36DC" w:rsidR="004A0880">
        <w:rPr>
          <w:rFonts w:ascii="Roboto" w:hAnsi="Roboto"/>
          <w:i/>
          <w:iCs/>
          <w:sz w:val="22"/>
          <w:szCs w:val="22"/>
          <w:lang w:val="es-ES"/>
        </w:rPr>
        <w:t>Sexta. Comisión técnica de selección y comisión de baremación</w:t>
      </w:r>
    </w:p>
    <w:p w:rsidRPr="001E36DC" w:rsidR="00A67C53" w:rsidP="00DA2560" w:rsidRDefault="00A67C53" w14:paraId="1C904C1C" w14:textId="77777777">
      <w:pPr>
        <w:widowControl/>
        <w:tabs>
          <w:tab w:val="left" w:pos="567"/>
        </w:tabs>
        <w:autoSpaceDE w:val="0"/>
        <w:adjustRightInd w:val="0"/>
        <w:jc w:val="both"/>
        <w:textAlignment w:val="auto"/>
        <w:rPr>
          <w:rFonts w:ascii="Roboto" w:hAnsi="Roboto"/>
          <w:i/>
          <w:iCs/>
          <w:sz w:val="22"/>
          <w:szCs w:val="22"/>
          <w:lang w:val="es-ES"/>
        </w:rPr>
      </w:pPr>
    </w:p>
    <w:p w:rsidRPr="001E36DC" w:rsidR="004A0880" w:rsidP="00DA2560" w:rsidRDefault="004A0880" w14:paraId="0789A267" w14:textId="21B195B0">
      <w:pPr>
        <w:pStyle w:val="ListParagraph"/>
        <w:widowControl/>
        <w:numPr>
          <w:ilvl w:val="0"/>
          <w:numId w:val="22"/>
        </w:numPr>
        <w:tabs>
          <w:tab w:val="left" w:pos="426"/>
        </w:tabs>
        <w:autoSpaceDE w:val="0"/>
        <w:adjustRightInd w:val="0"/>
        <w:ind w:left="0" w:firstLine="0"/>
        <w:jc w:val="both"/>
        <w:textAlignment w:val="auto"/>
        <w:rPr>
          <w:rFonts w:ascii="Roboto" w:hAnsi="Roboto"/>
          <w:sz w:val="22"/>
          <w:szCs w:val="22"/>
          <w:lang w:val="es-ES"/>
        </w:rPr>
      </w:pPr>
      <w:r w:rsidRPr="001E36DC">
        <w:rPr>
          <w:rFonts w:ascii="Roboto" w:hAnsi="Roboto"/>
          <w:sz w:val="22"/>
          <w:szCs w:val="22"/>
          <w:lang w:val="es-ES"/>
        </w:rPr>
        <w:t xml:space="preserve"> La valoración de la documentación</w:t>
      </w:r>
      <w:r w:rsidRPr="5E6309A6" w:rsidR="193EEC4D">
        <w:rPr>
          <w:rFonts w:ascii="Roboto" w:hAnsi="Roboto"/>
          <w:sz w:val="22"/>
          <w:szCs w:val="22"/>
          <w:lang w:val="es-ES"/>
        </w:rPr>
        <w:t xml:space="preserve"> y</w:t>
      </w:r>
      <w:r w:rsidRPr="001E36DC">
        <w:rPr>
          <w:rFonts w:ascii="Roboto" w:hAnsi="Roboto"/>
          <w:sz w:val="22"/>
          <w:szCs w:val="22"/>
          <w:lang w:val="es-ES"/>
        </w:rPr>
        <w:t xml:space="preserve"> de las pruebas </w:t>
      </w:r>
      <w:r w:rsidRPr="5E6309A6" w:rsidR="0282A2BD">
        <w:rPr>
          <w:rFonts w:ascii="Roboto" w:hAnsi="Roboto"/>
          <w:sz w:val="22"/>
          <w:szCs w:val="22"/>
          <w:lang w:val="es-ES"/>
        </w:rPr>
        <w:t>o</w:t>
      </w:r>
      <w:r w:rsidRPr="001E36DC">
        <w:rPr>
          <w:rFonts w:ascii="Roboto" w:hAnsi="Roboto"/>
          <w:sz w:val="22"/>
          <w:szCs w:val="22"/>
          <w:lang w:val="es-ES"/>
        </w:rPr>
        <w:t xml:space="preserve"> entrevistas</w:t>
      </w:r>
      <w:r w:rsidRPr="5E6309A6" w:rsidR="0282A2BD">
        <w:rPr>
          <w:rFonts w:ascii="Roboto" w:hAnsi="Roboto"/>
          <w:sz w:val="22"/>
          <w:szCs w:val="22"/>
          <w:lang w:val="es-ES"/>
        </w:rPr>
        <w:t xml:space="preserve"> </w:t>
      </w:r>
      <w:r w:rsidRPr="5E6309A6">
        <w:rPr>
          <w:rFonts w:ascii="Roboto" w:hAnsi="Roboto"/>
          <w:sz w:val="22"/>
          <w:szCs w:val="22"/>
          <w:lang w:val="es-ES"/>
        </w:rPr>
        <w:t>realizadas</w:t>
      </w:r>
      <w:r w:rsidRPr="001E36DC">
        <w:rPr>
          <w:rFonts w:ascii="Roboto" w:hAnsi="Roboto"/>
          <w:sz w:val="22"/>
          <w:szCs w:val="22"/>
          <w:lang w:val="es-ES"/>
        </w:rPr>
        <w:t xml:space="preserve"> se realizará por comisiones técnicas de selección nombradas por la Dirección General de Personal Docente.</w:t>
      </w:r>
    </w:p>
    <w:p w:rsidRPr="001E36DC" w:rsidR="00217130" w:rsidP="00DA2560" w:rsidRDefault="00217130" w14:paraId="0C89A886" w14:textId="77777777">
      <w:pPr>
        <w:pStyle w:val="ListParagraph"/>
        <w:widowControl/>
        <w:tabs>
          <w:tab w:val="left" w:pos="426"/>
        </w:tabs>
        <w:autoSpaceDE w:val="0"/>
        <w:adjustRightInd w:val="0"/>
        <w:ind w:left="0"/>
        <w:jc w:val="both"/>
        <w:textAlignment w:val="auto"/>
        <w:rPr>
          <w:rFonts w:ascii="Roboto" w:hAnsi="Roboto"/>
          <w:sz w:val="22"/>
          <w:szCs w:val="22"/>
          <w:lang w:val="es-ES"/>
        </w:rPr>
      </w:pPr>
    </w:p>
    <w:p w:rsidRPr="001E36DC" w:rsidR="004A0880" w:rsidP="00DA2560" w:rsidRDefault="004A0880" w14:paraId="1EE6C019" w14:textId="465B3CB2">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En el anexo I figura la composición, para cada tipología de centros, de</w:t>
      </w:r>
      <w:r w:rsidRPr="001E36DC" w:rsidR="0020552C">
        <w:rPr>
          <w:rFonts w:ascii="Roboto" w:hAnsi="Roboto"/>
          <w:sz w:val="22"/>
          <w:szCs w:val="22"/>
          <w:lang w:val="es-ES"/>
        </w:rPr>
        <w:t xml:space="preserve"> </w:t>
      </w:r>
      <w:r w:rsidRPr="001E36DC">
        <w:rPr>
          <w:rFonts w:ascii="Roboto" w:hAnsi="Roboto"/>
          <w:sz w:val="22"/>
          <w:szCs w:val="22"/>
          <w:lang w:val="es-ES"/>
        </w:rPr>
        <w:t>cada una de estas comisiones técnicas de selección.</w:t>
      </w:r>
    </w:p>
    <w:p w:rsidRPr="001E36DC" w:rsidR="007D1764" w:rsidP="00DA2560" w:rsidRDefault="007D1764" w14:paraId="194667F3" w14:textId="77777777">
      <w:pPr>
        <w:widowControl/>
        <w:autoSpaceDE w:val="0"/>
        <w:adjustRightInd w:val="0"/>
        <w:jc w:val="both"/>
        <w:textAlignment w:val="auto"/>
        <w:rPr>
          <w:rFonts w:ascii="Roboto" w:hAnsi="Roboto"/>
          <w:sz w:val="22"/>
          <w:szCs w:val="22"/>
          <w:lang w:val="es-ES"/>
        </w:rPr>
      </w:pPr>
    </w:p>
    <w:p w:rsidRPr="001E36DC" w:rsidR="0020552C" w:rsidP="00DA2560" w:rsidRDefault="0020552C" w14:paraId="398DE5EB" w14:textId="75B17085">
      <w:pPr>
        <w:widowControl/>
        <w:tabs>
          <w:tab w:val="left" w:pos="426"/>
        </w:tabs>
        <w:autoSpaceDE w:val="0"/>
        <w:adjustRightInd w:val="0"/>
        <w:ind w:left="567" w:hanging="567"/>
        <w:jc w:val="both"/>
        <w:textAlignment w:val="auto"/>
        <w:rPr>
          <w:rFonts w:ascii="Roboto" w:hAnsi="Roboto"/>
          <w:sz w:val="22"/>
          <w:szCs w:val="22"/>
          <w:lang w:val="es-ES"/>
        </w:rPr>
      </w:pPr>
      <w:r w:rsidRPr="001E36DC">
        <w:rPr>
          <w:rFonts w:ascii="Roboto" w:hAnsi="Roboto"/>
          <w:sz w:val="22"/>
          <w:szCs w:val="22"/>
          <w:lang w:val="es-ES"/>
        </w:rPr>
        <w:t xml:space="preserve">2. </w:t>
      </w:r>
      <w:r w:rsidRPr="001E36DC">
        <w:rPr>
          <w:rFonts w:ascii="Roboto" w:hAnsi="Roboto"/>
          <w:sz w:val="22"/>
          <w:szCs w:val="22"/>
          <w:lang w:val="es-ES"/>
        </w:rPr>
        <w:tab/>
      </w:r>
      <w:r w:rsidRPr="001E36DC">
        <w:rPr>
          <w:rFonts w:ascii="Roboto" w:hAnsi="Roboto"/>
          <w:sz w:val="22"/>
          <w:szCs w:val="22"/>
          <w:lang w:val="es-ES"/>
        </w:rPr>
        <w:t>Por cada persona miembro de la comisión, se nombrará otra suplente.</w:t>
      </w:r>
    </w:p>
    <w:p w:rsidRPr="001E36DC" w:rsidR="0020552C" w:rsidP="00DA2560" w:rsidRDefault="0020552C" w14:paraId="5C728C56" w14:textId="75EB3461">
      <w:pPr>
        <w:widowControl/>
        <w:autoSpaceDE w:val="0"/>
        <w:adjustRightInd w:val="0"/>
        <w:jc w:val="both"/>
        <w:textAlignment w:val="auto"/>
        <w:rPr>
          <w:rFonts w:ascii="Roboto" w:hAnsi="Roboto"/>
          <w:sz w:val="22"/>
          <w:szCs w:val="22"/>
          <w:lang w:val="es-ES"/>
        </w:rPr>
      </w:pPr>
      <w:r w:rsidRPr="001E36DC">
        <w:rPr>
          <w:rFonts w:ascii="Roboto" w:hAnsi="Roboto"/>
          <w:sz w:val="22"/>
          <w:szCs w:val="22"/>
          <w:lang w:val="es-ES"/>
        </w:rPr>
        <w:t>Para la constitución válida y el funcionamiento de la comisión se requerirá la asistencia de al menos 3 de sus miembros, entre los cuales se incluye la presidencia y la secretaría.</w:t>
      </w:r>
    </w:p>
    <w:p w:rsidRPr="001E36DC" w:rsidR="007D1764" w:rsidP="00DA2560" w:rsidRDefault="007D1764" w14:paraId="113F5CE8" w14:textId="77777777">
      <w:pPr>
        <w:widowControl/>
        <w:autoSpaceDE w:val="0"/>
        <w:adjustRightInd w:val="0"/>
        <w:jc w:val="both"/>
        <w:textAlignment w:val="auto"/>
        <w:rPr>
          <w:rFonts w:ascii="Roboto" w:hAnsi="Roboto"/>
          <w:sz w:val="22"/>
          <w:szCs w:val="22"/>
          <w:lang w:val="es-ES"/>
        </w:rPr>
      </w:pPr>
    </w:p>
    <w:p w:rsidRPr="001E36DC" w:rsidR="0020552C" w:rsidP="00DA2560" w:rsidRDefault="0020552C" w14:paraId="2095F8C6" w14:textId="5A938769">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3.</w:t>
      </w:r>
      <w:r w:rsidRPr="001E36DC">
        <w:rPr>
          <w:rFonts w:ascii="Roboto" w:hAnsi="Roboto" w:cs="TimesNewRomanPSMT"/>
          <w:sz w:val="22"/>
          <w:szCs w:val="22"/>
          <w:lang w:val="es-ES"/>
        </w:rPr>
        <w:t xml:space="preserve"> </w:t>
      </w:r>
      <w:r w:rsidRPr="001E36DC">
        <w:rPr>
          <w:rFonts w:ascii="Roboto" w:hAnsi="Roboto"/>
          <w:sz w:val="22"/>
          <w:szCs w:val="22"/>
          <w:lang w:val="es-ES"/>
        </w:rPr>
        <w:tab/>
      </w:r>
      <w:r w:rsidRPr="001E36DC">
        <w:rPr>
          <w:rFonts w:ascii="Roboto" w:hAnsi="Roboto"/>
          <w:sz w:val="22"/>
          <w:szCs w:val="22"/>
          <w:lang w:val="es-ES"/>
        </w:rPr>
        <w:t>Serán funciones de la comisión técnica de selección:</w:t>
      </w:r>
    </w:p>
    <w:p w:rsidRPr="001E36DC" w:rsidR="0020552C" w:rsidP="00DA2560" w:rsidRDefault="0020552C" w14:paraId="34759202" w14:textId="77777777">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a</w:t>
      </w:r>
      <w:r w:rsidRPr="001E36DC">
        <w:rPr>
          <w:rFonts w:ascii="Roboto" w:hAnsi="Roboto"/>
          <w:sz w:val="22"/>
          <w:szCs w:val="22"/>
          <w:lang w:val="es-ES"/>
        </w:rPr>
        <w:t>) Determinar las personas participantes que cumplen los requisitos.</w:t>
      </w:r>
    </w:p>
    <w:p w:rsidRPr="001E36DC" w:rsidR="0020552C" w:rsidP="00DA2560" w:rsidRDefault="0020552C" w14:paraId="4973ECB7" w14:textId="08B283BB">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b</w:t>
      </w:r>
      <w:r w:rsidRPr="001E36DC">
        <w:rPr>
          <w:rFonts w:ascii="Roboto" w:hAnsi="Roboto"/>
          <w:sz w:val="22"/>
          <w:szCs w:val="22"/>
          <w:lang w:val="es-ES"/>
        </w:rPr>
        <w:t>) Determinar las personas participantes que superan la fase 1, si procede.</w:t>
      </w:r>
    </w:p>
    <w:p w:rsidRPr="001E36DC" w:rsidR="0020552C" w:rsidP="00DA2560" w:rsidRDefault="0020552C" w14:paraId="49504A99" w14:textId="625165E4">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c</w:t>
      </w:r>
      <w:r w:rsidRPr="001E36DC">
        <w:rPr>
          <w:rFonts w:ascii="Roboto" w:hAnsi="Roboto"/>
          <w:sz w:val="22"/>
          <w:szCs w:val="22"/>
          <w:lang w:val="es-ES"/>
        </w:rPr>
        <w:t>) Establecer los criterios de valoración para la fase 2 y llevar a cabo la realización de esta.</w:t>
      </w:r>
    </w:p>
    <w:p w:rsidRPr="001E36DC" w:rsidR="0020552C" w:rsidP="00DA2560" w:rsidRDefault="0020552C" w14:paraId="532467F9" w14:textId="1AF5CB2A">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d</w:t>
      </w:r>
      <w:r w:rsidRPr="001E36DC">
        <w:rPr>
          <w:rFonts w:ascii="Roboto" w:hAnsi="Roboto"/>
          <w:sz w:val="22"/>
          <w:szCs w:val="22"/>
          <w:lang w:val="es-ES"/>
        </w:rPr>
        <w:t>) Determinar la puntuación obtenida en cada fase, atendiendo los criterios establecidos en esta resolución.</w:t>
      </w:r>
    </w:p>
    <w:p w:rsidRPr="001E36DC" w:rsidR="0020552C" w:rsidP="00DA2560" w:rsidRDefault="0020552C" w14:paraId="36B5B06C" w14:textId="77777777">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e</w:t>
      </w:r>
      <w:r w:rsidRPr="001E36DC">
        <w:rPr>
          <w:rFonts w:ascii="Roboto" w:hAnsi="Roboto"/>
          <w:sz w:val="22"/>
          <w:szCs w:val="22"/>
          <w:lang w:val="es-ES"/>
        </w:rPr>
        <w:t>) Resolver las incidencias que surjan en el proceso de la convocatoria.</w:t>
      </w:r>
    </w:p>
    <w:p w:rsidRPr="001E36DC" w:rsidR="0020552C" w:rsidP="00DA2560" w:rsidRDefault="0020552C" w14:paraId="312C339F" w14:textId="0B1F23CC">
      <w:pPr>
        <w:widowControl/>
        <w:autoSpaceDE w:val="0"/>
        <w:adjustRightInd w:val="0"/>
        <w:ind w:firstLine="426"/>
        <w:jc w:val="both"/>
        <w:textAlignment w:val="auto"/>
        <w:rPr>
          <w:rFonts w:ascii="Roboto" w:hAnsi="Roboto"/>
          <w:sz w:val="22"/>
          <w:szCs w:val="22"/>
          <w:lang w:val="es-ES"/>
        </w:rPr>
      </w:pPr>
      <w:r w:rsidRPr="001E36DC">
        <w:rPr>
          <w:rFonts w:ascii="Roboto" w:hAnsi="Roboto"/>
          <w:i/>
          <w:iCs/>
          <w:sz w:val="22"/>
          <w:szCs w:val="22"/>
          <w:lang w:val="es-ES"/>
        </w:rPr>
        <w:t>f</w:t>
      </w:r>
      <w:r w:rsidRPr="001E36DC">
        <w:rPr>
          <w:rFonts w:ascii="Roboto" w:hAnsi="Roboto"/>
          <w:sz w:val="22"/>
          <w:szCs w:val="22"/>
          <w:lang w:val="es-ES"/>
        </w:rPr>
        <w:t>) Remitir a la Dirección General de Personal Docente la propuesta con las listas definitivas de las personas participantes con la puntuación final obtenida.</w:t>
      </w:r>
    </w:p>
    <w:p w:rsidRPr="001E36DC" w:rsidR="004A4D66" w:rsidP="00DA2560" w:rsidRDefault="004A4D66" w14:paraId="43C0D0AA" w14:textId="77777777">
      <w:pPr>
        <w:widowControl/>
        <w:autoSpaceDE w:val="0"/>
        <w:adjustRightInd w:val="0"/>
        <w:ind w:firstLine="426"/>
        <w:jc w:val="both"/>
        <w:textAlignment w:val="auto"/>
        <w:rPr>
          <w:rFonts w:ascii="Roboto" w:hAnsi="Roboto"/>
          <w:sz w:val="22"/>
          <w:szCs w:val="22"/>
          <w:lang w:val="es-ES"/>
        </w:rPr>
      </w:pPr>
    </w:p>
    <w:p w:rsidRPr="001E36DC" w:rsidR="00BE7E5F" w:rsidP="00DA2560" w:rsidRDefault="00BE7E5F" w14:paraId="5C1ED770" w14:textId="36E7CF6C">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 xml:space="preserve">4. </w:t>
      </w:r>
      <w:r w:rsidRPr="001E36DC">
        <w:rPr>
          <w:rFonts w:ascii="Roboto" w:hAnsi="Roboto"/>
          <w:sz w:val="22"/>
          <w:szCs w:val="22"/>
          <w:lang w:val="es-ES"/>
        </w:rPr>
        <w:tab/>
      </w:r>
      <w:r w:rsidRPr="001E36DC">
        <w:rPr>
          <w:rFonts w:ascii="Roboto" w:hAnsi="Roboto"/>
          <w:sz w:val="22"/>
          <w:szCs w:val="22"/>
          <w:lang w:val="es-ES"/>
        </w:rPr>
        <w:t>Las personas que forman la comisión técnica de selección estarán</w:t>
      </w:r>
      <w:r w:rsidRPr="001E36DC" w:rsidR="00787E2E">
        <w:rPr>
          <w:rFonts w:ascii="Roboto" w:hAnsi="Roboto"/>
          <w:sz w:val="22"/>
          <w:szCs w:val="22"/>
          <w:lang w:val="es-ES"/>
        </w:rPr>
        <w:t xml:space="preserve"> </w:t>
      </w:r>
      <w:r w:rsidRPr="001E36DC">
        <w:rPr>
          <w:rFonts w:ascii="Roboto" w:hAnsi="Roboto"/>
          <w:sz w:val="22"/>
          <w:szCs w:val="22"/>
          <w:lang w:val="es-ES"/>
        </w:rPr>
        <w:t>sujetas a las causas de abstención y recusación establecidas en los artículos</w:t>
      </w:r>
      <w:r w:rsidRPr="001E36DC" w:rsidR="00787E2E">
        <w:rPr>
          <w:rFonts w:ascii="Roboto" w:hAnsi="Roboto"/>
          <w:sz w:val="22"/>
          <w:szCs w:val="22"/>
          <w:lang w:val="es-ES"/>
        </w:rPr>
        <w:t xml:space="preserve"> </w:t>
      </w:r>
      <w:r w:rsidRPr="001E36DC">
        <w:rPr>
          <w:rFonts w:ascii="Roboto" w:hAnsi="Roboto"/>
          <w:sz w:val="22"/>
          <w:szCs w:val="22"/>
          <w:lang w:val="es-ES"/>
        </w:rPr>
        <w:t>23 y 24 de la Ley 40/2015, de 1 de octubre, de régimen jurídico</w:t>
      </w:r>
      <w:r w:rsidRPr="001E36DC" w:rsidR="00787E2E">
        <w:rPr>
          <w:rFonts w:ascii="Roboto" w:hAnsi="Roboto"/>
          <w:sz w:val="22"/>
          <w:szCs w:val="22"/>
          <w:lang w:val="es-ES"/>
        </w:rPr>
        <w:t xml:space="preserve"> </w:t>
      </w:r>
      <w:r w:rsidRPr="001E36DC">
        <w:rPr>
          <w:rFonts w:ascii="Roboto" w:hAnsi="Roboto"/>
          <w:sz w:val="22"/>
          <w:szCs w:val="22"/>
          <w:lang w:val="es-ES"/>
        </w:rPr>
        <w:t>del sector público.</w:t>
      </w:r>
    </w:p>
    <w:p w:rsidRPr="001E36DC" w:rsidR="004A4D66" w:rsidP="00DA2560" w:rsidRDefault="004A4D66" w14:paraId="61A63529" w14:textId="77777777">
      <w:pPr>
        <w:widowControl/>
        <w:tabs>
          <w:tab w:val="left" w:pos="426"/>
        </w:tabs>
        <w:autoSpaceDE w:val="0"/>
        <w:adjustRightInd w:val="0"/>
        <w:jc w:val="both"/>
        <w:textAlignment w:val="auto"/>
        <w:rPr>
          <w:rFonts w:ascii="Roboto" w:hAnsi="Roboto"/>
          <w:sz w:val="22"/>
          <w:szCs w:val="22"/>
          <w:lang w:val="es-ES"/>
        </w:rPr>
      </w:pPr>
    </w:p>
    <w:p w:rsidRPr="001E36DC" w:rsidR="00787E2E" w:rsidP="00DA2560" w:rsidRDefault="00787E2E" w14:paraId="7043D781" w14:textId="11C70DE9">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5.</w:t>
      </w:r>
      <w:r w:rsidRPr="001E36DC">
        <w:rPr>
          <w:sz w:val="22"/>
          <w:szCs w:val="22"/>
        </w:rPr>
        <w:tab/>
      </w:r>
      <w:r w:rsidRPr="001E36DC">
        <w:rPr>
          <w:rFonts w:ascii="Roboto" w:hAnsi="Roboto"/>
          <w:sz w:val="22"/>
          <w:szCs w:val="22"/>
          <w:lang w:val="es-ES"/>
        </w:rPr>
        <w:t>A las reuniones de las comisiones técnicas de selección podrá asistir una persona representante de cada uno de los sindicatos presentes en la Mesa Sectorial de Educación, con voz pero sin voto.</w:t>
      </w:r>
    </w:p>
    <w:p w:rsidRPr="001E36DC" w:rsidR="004A4D66" w:rsidP="00DA2560" w:rsidRDefault="004A4D66" w14:paraId="6F6CBFC3" w14:textId="77777777">
      <w:pPr>
        <w:widowControl/>
        <w:tabs>
          <w:tab w:val="left" w:pos="426"/>
        </w:tabs>
        <w:autoSpaceDE w:val="0"/>
        <w:adjustRightInd w:val="0"/>
        <w:jc w:val="both"/>
        <w:textAlignment w:val="auto"/>
        <w:rPr>
          <w:rFonts w:ascii="Roboto" w:hAnsi="Roboto"/>
          <w:sz w:val="22"/>
          <w:szCs w:val="22"/>
          <w:lang w:val="es-ES"/>
        </w:rPr>
      </w:pPr>
    </w:p>
    <w:p w:rsidRPr="001E36DC" w:rsidR="00787E2E" w:rsidP="00DA2560" w:rsidRDefault="00787E2E" w14:paraId="7641E580" w14:textId="26F0D0D1">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6.</w:t>
      </w:r>
      <w:r w:rsidRPr="001E36DC">
        <w:rPr>
          <w:rFonts w:ascii="Roboto" w:hAnsi="Roboto"/>
          <w:sz w:val="22"/>
          <w:szCs w:val="22"/>
          <w:lang w:val="es-ES"/>
        </w:rPr>
        <w:tab/>
      </w:r>
      <w:r w:rsidRPr="001E36DC">
        <w:rPr>
          <w:rFonts w:ascii="Roboto" w:hAnsi="Roboto"/>
          <w:sz w:val="22"/>
          <w:szCs w:val="22"/>
          <w:lang w:val="es-ES"/>
        </w:rPr>
        <w:t>Para la evaluación de los méritos alegados y debidamente justificados por las personas participantes se podrán nombrar una o varias comisiones de baremación designadas por la Dirección General de Personal Docente.</w:t>
      </w:r>
    </w:p>
    <w:p w:rsidRPr="001E36DC" w:rsidR="00BF7FB9" w:rsidP="00DA2560" w:rsidRDefault="00BF7FB9" w14:paraId="54C40AC7" w14:textId="77777777">
      <w:pPr>
        <w:widowControl/>
        <w:tabs>
          <w:tab w:val="left" w:pos="426"/>
        </w:tabs>
        <w:autoSpaceDE w:val="0"/>
        <w:adjustRightInd w:val="0"/>
        <w:jc w:val="both"/>
        <w:textAlignment w:val="auto"/>
        <w:rPr>
          <w:rFonts w:ascii="Roboto" w:hAnsi="Roboto"/>
          <w:sz w:val="22"/>
          <w:szCs w:val="22"/>
          <w:lang w:val="es-ES"/>
        </w:rPr>
      </w:pPr>
    </w:p>
    <w:p w:rsidRPr="001E36DC" w:rsidR="00787E2E" w:rsidP="00DA2560" w:rsidRDefault="00787E2E" w14:paraId="0E14BCE5" w14:textId="52CD0EF2">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Estas comisiones de baremación estarán integradas por un presidente o una presidenta y por cuatro vocales funcionarios y funcionarias de carrera en activo de los cuerpos docentes, y actuará como secretario o secretaria el o la vocal de menor edad.</w:t>
      </w:r>
    </w:p>
    <w:p w:rsidRPr="001E36DC" w:rsidR="00653F3F" w:rsidP="00DA2560" w:rsidRDefault="00653F3F" w14:paraId="5655220F" w14:textId="435F262D">
      <w:pPr>
        <w:widowControl/>
        <w:tabs>
          <w:tab w:val="left" w:pos="426"/>
        </w:tabs>
        <w:autoSpaceDE w:val="0"/>
        <w:adjustRightInd w:val="0"/>
        <w:jc w:val="both"/>
        <w:textAlignment w:val="auto"/>
        <w:rPr>
          <w:rFonts w:ascii="Roboto" w:hAnsi="Roboto"/>
          <w:sz w:val="22"/>
          <w:szCs w:val="22"/>
          <w:lang w:val="es-ES"/>
        </w:rPr>
      </w:pPr>
    </w:p>
    <w:p w:rsidRPr="001E36DC" w:rsidR="00787E2E" w:rsidP="00DA2560" w:rsidRDefault="00787E2E" w14:paraId="1155ACC1" w14:textId="0B7B0174">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La composición de estas comisiones se publicará en la página web de la Conselleria de Educación, Cultura, Universidades y Empleo  (</w:t>
      </w:r>
      <w:hyperlink w:history="1" r:id="rId11">
        <w:r w:rsidRPr="001E36DC">
          <w:rPr>
            <w:rStyle w:val="Hyperlink"/>
            <w:rFonts w:ascii="Roboto" w:hAnsi="Roboto"/>
            <w:sz w:val="22"/>
            <w:szCs w:val="22"/>
            <w:lang w:val="es-ES"/>
          </w:rPr>
          <w:t>http://www.ceice.gva.es</w:t>
        </w:r>
      </w:hyperlink>
      <w:r w:rsidRPr="001E36DC">
        <w:rPr>
          <w:rFonts w:ascii="Roboto" w:hAnsi="Roboto"/>
          <w:sz w:val="22"/>
          <w:szCs w:val="22"/>
          <w:lang w:val="es-ES"/>
        </w:rPr>
        <w:t xml:space="preserve"> ) y sus miembros estarán sujetos a las causas de abstención o recusación establecidas en los artículos 23 y 24 de la Ley 40/2015, de 1 de octubre, de régimen jurídico del sector público.</w:t>
      </w:r>
    </w:p>
    <w:p w:rsidRPr="001E36DC" w:rsidR="00787E2E" w:rsidP="00DA2560" w:rsidRDefault="00787E2E" w14:paraId="7CE01BD2" w14:textId="77777777">
      <w:pPr>
        <w:widowControl/>
        <w:tabs>
          <w:tab w:val="left" w:pos="426"/>
        </w:tabs>
        <w:autoSpaceDE w:val="0"/>
        <w:adjustRightInd w:val="0"/>
        <w:jc w:val="both"/>
        <w:textAlignment w:val="auto"/>
        <w:rPr>
          <w:rFonts w:ascii="Roboto" w:hAnsi="Roboto"/>
          <w:sz w:val="22"/>
          <w:szCs w:val="22"/>
          <w:lang w:val="es-ES"/>
        </w:rPr>
      </w:pPr>
    </w:p>
    <w:p w:rsidRPr="001E36DC" w:rsidR="00787E2E" w:rsidP="00DA2560" w:rsidRDefault="00A92803" w14:paraId="367A7B49" w14:textId="5C6BA00C">
      <w:pPr>
        <w:widowControl/>
        <w:tabs>
          <w:tab w:val="left" w:pos="426"/>
        </w:tabs>
        <w:autoSpaceDE w:val="0"/>
        <w:adjustRightInd w:val="0"/>
        <w:jc w:val="both"/>
        <w:textAlignment w:val="auto"/>
        <w:rPr>
          <w:rFonts w:ascii="Roboto" w:hAnsi="Roboto"/>
          <w:i/>
          <w:iCs/>
          <w:sz w:val="22"/>
          <w:szCs w:val="22"/>
          <w:lang w:val="es-ES"/>
        </w:rPr>
      </w:pPr>
      <w:r w:rsidRPr="001E36DC">
        <w:rPr>
          <w:rFonts w:ascii="Roboto" w:hAnsi="Roboto"/>
          <w:i/>
          <w:iCs/>
          <w:sz w:val="22"/>
          <w:szCs w:val="22"/>
          <w:lang w:val="es-ES"/>
        </w:rPr>
        <w:tab/>
      </w:r>
      <w:r w:rsidRPr="001E36DC" w:rsidR="00787E2E">
        <w:rPr>
          <w:rFonts w:ascii="Roboto" w:hAnsi="Roboto"/>
          <w:i/>
          <w:iCs/>
          <w:sz w:val="22"/>
          <w:szCs w:val="22"/>
          <w:lang w:val="es-ES"/>
        </w:rPr>
        <w:t>Séptima. Resolución de la convocatoria</w:t>
      </w:r>
    </w:p>
    <w:p w:rsidRPr="001E36DC" w:rsidR="000830D6" w:rsidP="00DA2560" w:rsidRDefault="000830D6" w14:paraId="728FFB16" w14:textId="41114367">
      <w:pPr>
        <w:widowControl/>
        <w:tabs>
          <w:tab w:val="left" w:pos="426"/>
        </w:tabs>
        <w:autoSpaceDE w:val="0"/>
        <w:adjustRightInd w:val="0"/>
        <w:jc w:val="both"/>
        <w:textAlignment w:val="auto"/>
        <w:rPr>
          <w:rFonts w:ascii="Roboto" w:hAnsi="Roboto"/>
          <w:i/>
          <w:iCs/>
          <w:sz w:val="22"/>
          <w:szCs w:val="22"/>
          <w:lang w:val="es-ES"/>
        </w:rPr>
      </w:pPr>
    </w:p>
    <w:p w:rsidRPr="001E36DC" w:rsidR="008F57D6" w:rsidP="00DA2560" w:rsidRDefault="00787E2E" w14:paraId="42112C57" w14:textId="50AA7F19">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 xml:space="preserve">1. </w:t>
      </w:r>
      <w:r w:rsidRPr="001E36DC" w:rsidR="00F47023">
        <w:rPr>
          <w:rFonts w:ascii="Roboto" w:hAnsi="Roboto"/>
          <w:sz w:val="22"/>
          <w:szCs w:val="22"/>
          <w:lang w:val="es-ES"/>
        </w:rPr>
        <w:tab/>
      </w:r>
      <w:r w:rsidRPr="001E36DC" w:rsidR="008F57D6">
        <w:rPr>
          <w:rFonts w:ascii="Roboto" w:hAnsi="Roboto"/>
          <w:sz w:val="22"/>
          <w:szCs w:val="22"/>
          <w:lang w:val="es-ES"/>
        </w:rPr>
        <w:t>Una vez concluida la valoración de la fase 1, las Comisiones Técnicas de Selección resolverán la publicación de las listas provisionales de las personas participantes con la puntuación obtenida en la fase 1.</w:t>
      </w:r>
    </w:p>
    <w:p w:rsidRPr="001E36DC" w:rsidR="008F57D6" w:rsidP="00DA2560" w:rsidRDefault="008F57D6" w14:paraId="2DCCD777" w14:textId="70E9B4FE">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Las listas se publicarán en la URL https://ovidoc.edu.gva.es y en la página web de la Conselleria de Educación, Cultura, Universidades y Empleo (http://ceice.gva.es).</w:t>
      </w:r>
    </w:p>
    <w:p w:rsidRPr="001E36DC" w:rsidR="008F57D6" w:rsidP="00DA2560" w:rsidRDefault="008F57D6" w14:paraId="775B9318" w14:textId="72EA1311">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Las alegaciones a las listas provisionales de las personas aspirantes se realizarán de manera telemática en el plazo de cuarenta y ocho horas a partir de su publicación, a través de la Oficina Virtual Docente (OVIDOC); no se podrán presentar documentos adicionales a los adjuntados en la solicitud, y estas serán resueltas por la Comisión Técnica de Selección correspondiente.</w:t>
      </w:r>
    </w:p>
    <w:p w:rsidRPr="001E36DC" w:rsidR="001E36DC" w:rsidP="00DA2560" w:rsidRDefault="001E36DC" w14:paraId="6672931E" w14:textId="77777777">
      <w:pPr>
        <w:widowControl/>
        <w:tabs>
          <w:tab w:val="left" w:pos="426"/>
        </w:tabs>
        <w:autoSpaceDE w:val="0"/>
        <w:adjustRightInd w:val="0"/>
        <w:jc w:val="both"/>
        <w:textAlignment w:val="auto"/>
        <w:rPr>
          <w:rFonts w:ascii="Roboto" w:hAnsi="Roboto"/>
          <w:sz w:val="22"/>
          <w:szCs w:val="22"/>
          <w:lang w:val="es-ES"/>
        </w:rPr>
      </w:pPr>
    </w:p>
    <w:p w:rsidRPr="001E36DC" w:rsidR="008F57D6" w:rsidP="00DA2560" w:rsidRDefault="008F57D6" w14:paraId="4D9F57A8" w14:textId="4220373B">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 xml:space="preserve">2. </w:t>
      </w:r>
      <w:r w:rsidRPr="001E36DC">
        <w:rPr>
          <w:rFonts w:ascii="Roboto" w:hAnsi="Roboto"/>
          <w:sz w:val="22"/>
          <w:szCs w:val="22"/>
          <w:lang w:val="es-ES"/>
        </w:rPr>
        <w:tab/>
      </w:r>
      <w:r w:rsidRPr="001E36DC">
        <w:rPr>
          <w:rFonts w:ascii="Roboto" w:hAnsi="Roboto"/>
          <w:sz w:val="22"/>
          <w:szCs w:val="22"/>
          <w:lang w:val="es-ES"/>
        </w:rPr>
        <w:t>Transcurrido este plazo, y una vez examinadas las alegaciones presentadas, las Comisiones Técnicas de Selección resolverán la publicación de las listas definitivas de las personas participantes con la puntuación final obtenida en la fase 1 y publicarán las convocatorias para la realización de la fase 2</w:t>
      </w:r>
      <w:r w:rsidRPr="001E36DC" w:rsidR="001E36DC">
        <w:rPr>
          <w:rFonts w:ascii="Roboto" w:hAnsi="Roboto"/>
          <w:sz w:val="22"/>
          <w:szCs w:val="22"/>
          <w:lang w:val="es-ES"/>
        </w:rPr>
        <w:t>.</w:t>
      </w:r>
    </w:p>
    <w:p w:rsidRPr="001E36DC" w:rsidR="00DC5400" w:rsidP="00DA2560" w:rsidRDefault="00DC5400" w14:paraId="23930D9D" w14:textId="77777777">
      <w:pPr>
        <w:widowControl/>
        <w:tabs>
          <w:tab w:val="left" w:pos="426"/>
        </w:tabs>
        <w:autoSpaceDE w:val="0"/>
        <w:adjustRightInd w:val="0"/>
        <w:jc w:val="both"/>
        <w:textAlignment w:val="auto"/>
        <w:rPr>
          <w:rFonts w:ascii="Roboto" w:hAnsi="Roboto"/>
          <w:color w:val="FF0000"/>
          <w:sz w:val="22"/>
          <w:szCs w:val="22"/>
          <w:lang w:val="es-ES"/>
        </w:rPr>
      </w:pPr>
    </w:p>
    <w:p w:rsidRPr="001E36DC" w:rsidR="00787E2E" w:rsidP="00DA2560" w:rsidRDefault="00DC5400" w14:paraId="47D337C0" w14:textId="0AFC2E5E">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3.</w:t>
      </w:r>
      <w:r w:rsidRPr="001E36DC" w:rsidR="008F57D6">
        <w:rPr>
          <w:rFonts w:ascii="Roboto" w:hAnsi="Roboto"/>
          <w:sz w:val="22"/>
          <w:szCs w:val="22"/>
          <w:lang w:val="es-ES"/>
        </w:rPr>
        <w:tab/>
      </w:r>
      <w:r w:rsidRPr="001E36DC" w:rsidR="00787E2E">
        <w:rPr>
          <w:rFonts w:ascii="Roboto" w:hAnsi="Roboto"/>
          <w:sz w:val="22"/>
          <w:szCs w:val="22"/>
          <w:lang w:val="es-ES"/>
        </w:rPr>
        <w:t>Una vez concluida la valoración de la fase 2, la comisión técnica de selección resolverá la publicación de las listas provisionales de las personas participantes con la puntuación final obtenida, con indicación de las puntuaciones obtenidas en las fases en que haya participado.</w:t>
      </w:r>
    </w:p>
    <w:p w:rsidRPr="001E36DC" w:rsidR="00787E2E" w:rsidP="00DA2560" w:rsidRDefault="00F47023" w14:paraId="3D5F8C75" w14:textId="2E94BC49">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Pr="001E36DC" w:rsidR="00787E2E">
        <w:rPr>
          <w:rFonts w:ascii="Roboto" w:hAnsi="Roboto"/>
          <w:sz w:val="22"/>
          <w:szCs w:val="22"/>
          <w:lang w:val="es-ES"/>
        </w:rPr>
        <w:t xml:space="preserve">Las listas se publicarán en la URL </w:t>
      </w:r>
      <w:hyperlink w:history="1" r:id="rId12">
        <w:r w:rsidRPr="001E36DC" w:rsidR="001D5830">
          <w:rPr>
            <w:rStyle w:val="Hyperlink"/>
            <w:rFonts w:ascii="Roboto" w:hAnsi="Roboto"/>
            <w:sz w:val="22"/>
            <w:szCs w:val="22"/>
            <w:lang w:val="es-ES"/>
          </w:rPr>
          <w:t>https://ovidoc.edu.gva.es</w:t>
        </w:r>
      </w:hyperlink>
      <w:r w:rsidRPr="001E36DC" w:rsidR="001D5830">
        <w:rPr>
          <w:rFonts w:ascii="Roboto" w:hAnsi="Roboto"/>
          <w:sz w:val="22"/>
          <w:szCs w:val="22"/>
          <w:lang w:val="es-ES"/>
        </w:rPr>
        <w:t xml:space="preserve"> </w:t>
      </w:r>
      <w:r w:rsidRPr="001E36DC" w:rsidR="00787E2E">
        <w:rPr>
          <w:rFonts w:ascii="Roboto" w:hAnsi="Roboto"/>
          <w:sz w:val="22"/>
          <w:szCs w:val="22"/>
          <w:lang w:val="es-ES"/>
        </w:rPr>
        <w:t xml:space="preserve"> y en la</w:t>
      </w:r>
      <w:r w:rsidRPr="001E36DC">
        <w:rPr>
          <w:rFonts w:ascii="Roboto" w:hAnsi="Roboto"/>
          <w:sz w:val="22"/>
          <w:szCs w:val="22"/>
          <w:lang w:val="es-ES"/>
        </w:rPr>
        <w:t xml:space="preserve"> </w:t>
      </w:r>
      <w:r w:rsidRPr="001E36DC" w:rsidR="00787E2E">
        <w:rPr>
          <w:rFonts w:ascii="Roboto" w:hAnsi="Roboto"/>
          <w:sz w:val="22"/>
          <w:szCs w:val="22"/>
          <w:lang w:val="es-ES"/>
        </w:rPr>
        <w:t>página web de la Conselleria de Educación, Cultura</w:t>
      </w:r>
      <w:r w:rsidRPr="001E36DC" w:rsidR="001D5830">
        <w:rPr>
          <w:rFonts w:ascii="Roboto" w:hAnsi="Roboto"/>
          <w:sz w:val="22"/>
          <w:szCs w:val="22"/>
          <w:lang w:val="es-ES"/>
        </w:rPr>
        <w:t>, Universidades</w:t>
      </w:r>
      <w:r w:rsidRPr="001E36DC" w:rsidR="00787E2E">
        <w:rPr>
          <w:rFonts w:ascii="Roboto" w:hAnsi="Roboto"/>
          <w:sz w:val="22"/>
          <w:szCs w:val="22"/>
          <w:lang w:val="es-ES"/>
        </w:rPr>
        <w:t xml:space="preserve"> y </w:t>
      </w:r>
      <w:r w:rsidRPr="001E36DC" w:rsidR="001D5830">
        <w:rPr>
          <w:rFonts w:ascii="Roboto" w:hAnsi="Roboto"/>
          <w:sz w:val="22"/>
          <w:szCs w:val="22"/>
          <w:lang w:val="es-ES"/>
        </w:rPr>
        <w:t>Empleo</w:t>
      </w:r>
      <w:r w:rsidRPr="001E36DC" w:rsidR="00787E2E">
        <w:rPr>
          <w:rFonts w:ascii="Roboto" w:hAnsi="Roboto"/>
          <w:sz w:val="22"/>
          <w:szCs w:val="22"/>
          <w:lang w:val="es-ES"/>
        </w:rPr>
        <w:t xml:space="preserve"> (</w:t>
      </w:r>
      <w:hyperlink w:history="1" r:id="rId13">
        <w:r w:rsidRPr="001E36DC" w:rsidR="001D5830">
          <w:rPr>
            <w:rStyle w:val="Hyperlink"/>
            <w:rFonts w:ascii="Roboto" w:hAnsi="Roboto"/>
            <w:sz w:val="22"/>
            <w:szCs w:val="22"/>
            <w:lang w:val="es-ES"/>
          </w:rPr>
          <w:t>http://ceice.gva.es</w:t>
        </w:r>
      </w:hyperlink>
      <w:r w:rsidRPr="001E36DC" w:rsidR="001D5830">
        <w:rPr>
          <w:rFonts w:ascii="Roboto" w:hAnsi="Roboto"/>
          <w:sz w:val="22"/>
          <w:szCs w:val="22"/>
          <w:lang w:val="es-ES"/>
        </w:rPr>
        <w:t xml:space="preserve"> </w:t>
      </w:r>
      <w:r w:rsidRPr="001E36DC" w:rsidR="00787E2E">
        <w:rPr>
          <w:rFonts w:ascii="Roboto" w:hAnsi="Roboto"/>
          <w:sz w:val="22"/>
          <w:szCs w:val="22"/>
          <w:lang w:val="es-ES"/>
        </w:rPr>
        <w:t>).</w:t>
      </w:r>
    </w:p>
    <w:p w:rsidRPr="001E36DC" w:rsidR="00787E2E" w:rsidP="00DA2560" w:rsidRDefault="00F47023" w14:paraId="57A63A7C" w14:textId="21A1F7E3">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Pr="001E36DC" w:rsidR="00787E2E">
        <w:rPr>
          <w:rFonts w:ascii="Roboto" w:hAnsi="Roboto"/>
          <w:sz w:val="22"/>
          <w:szCs w:val="22"/>
          <w:lang w:val="es-ES"/>
        </w:rPr>
        <w:t>Las alegaciones a las listas provisionales de las personas aspirantes</w:t>
      </w:r>
      <w:r w:rsidRPr="001E36DC">
        <w:rPr>
          <w:rFonts w:ascii="Roboto" w:hAnsi="Roboto"/>
          <w:sz w:val="22"/>
          <w:szCs w:val="22"/>
          <w:lang w:val="es-ES"/>
        </w:rPr>
        <w:t xml:space="preserve"> </w:t>
      </w:r>
      <w:r w:rsidRPr="001E36DC" w:rsidR="00787E2E">
        <w:rPr>
          <w:rFonts w:ascii="Roboto" w:hAnsi="Roboto"/>
          <w:sz w:val="22"/>
          <w:szCs w:val="22"/>
          <w:lang w:val="es-ES"/>
        </w:rPr>
        <w:t>se realizarán de manera telemática en el plazo de tres días naturales</w:t>
      </w:r>
      <w:r w:rsidRPr="001E36DC">
        <w:rPr>
          <w:rFonts w:ascii="Roboto" w:hAnsi="Roboto"/>
          <w:sz w:val="22"/>
          <w:szCs w:val="22"/>
          <w:lang w:val="es-ES"/>
        </w:rPr>
        <w:t xml:space="preserve"> </w:t>
      </w:r>
      <w:r w:rsidRPr="001E36DC" w:rsidR="00787E2E">
        <w:rPr>
          <w:rFonts w:ascii="Roboto" w:hAnsi="Roboto"/>
          <w:sz w:val="22"/>
          <w:szCs w:val="22"/>
          <w:lang w:val="es-ES"/>
        </w:rPr>
        <w:t>a partir del día siguiente al de su publicación, a través de la Oficina</w:t>
      </w:r>
      <w:r w:rsidRPr="001E36DC">
        <w:rPr>
          <w:rFonts w:ascii="Roboto" w:hAnsi="Roboto"/>
          <w:sz w:val="22"/>
          <w:szCs w:val="22"/>
          <w:lang w:val="es-ES"/>
        </w:rPr>
        <w:t xml:space="preserve"> </w:t>
      </w:r>
      <w:r w:rsidRPr="001E36DC" w:rsidR="00787E2E">
        <w:rPr>
          <w:rFonts w:ascii="Roboto" w:hAnsi="Roboto"/>
          <w:sz w:val="22"/>
          <w:szCs w:val="22"/>
          <w:lang w:val="es-ES"/>
        </w:rPr>
        <w:t>Virtual Docente (OVIDOC); no se podrán presentar documentos adicionales</w:t>
      </w:r>
      <w:r w:rsidRPr="001E36DC">
        <w:rPr>
          <w:rFonts w:ascii="Roboto" w:hAnsi="Roboto"/>
          <w:sz w:val="22"/>
          <w:szCs w:val="22"/>
          <w:lang w:val="es-ES"/>
        </w:rPr>
        <w:t xml:space="preserve"> </w:t>
      </w:r>
      <w:r w:rsidRPr="001E36DC" w:rsidR="00787E2E">
        <w:rPr>
          <w:rFonts w:ascii="Roboto" w:hAnsi="Roboto"/>
          <w:sz w:val="22"/>
          <w:szCs w:val="22"/>
          <w:lang w:val="es-ES"/>
        </w:rPr>
        <w:t>a los adjuntados en la solicitud, y estas serán resueltas por la</w:t>
      </w:r>
    </w:p>
    <w:p w:rsidR="00787E2E" w:rsidP="00DA2560" w:rsidRDefault="00787E2E" w14:paraId="463B1647" w14:textId="0C0D941D">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comisión técnica de selección</w:t>
      </w:r>
      <w:r w:rsidRPr="001E36DC" w:rsidR="001D5830">
        <w:rPr>
          <w:rFonts w:ascii="Roboto" w:hAnsi="Roboto"/>
          <w:sz w:val="22"/>
          <w:szCs w:val="22"/>
          <w:lang w:val="es-ES"/>
        </w:rPr>
        <w:t xml:space="preserve"> correspondiente</w:t>
      </w:r>
      <w:r w:rsidRPr="001E36DC">
        <w:rPr>
          <w:rFonts w:ascii="Roboto" w:hAnsi="Roboto"/>
          <w:sz w:val="22"/>
          <w:szCs w:val="22"/>
          <w:lang w:val="es-ES"/>
        </w:rPr>
        <w:t>.</w:t>
      </w:r>
    </w:p>
    <w:p w:rsidRPr="001E36DC" w:rsidR="001E36DC" w:rsidP="00DA2560" w:rsidRDefault="001E36DC" w14:paraId="555CC54A" w14:textId="77777777">
      <w:pPr>
        <w:widowControl/>
        <w:tabs>
          <w:tab w:val="left" w:pos="426"/>
        </w:tabs>
        <w:autoSpaceDE w:val="0"/>
        <w:adjustRightInd w:val="0"/>
        <w:jc w:val="both"/>
        <w:textAlignment w:val="auto"/>
        <w:rPr>
          <w:rFonts w:ascii="Roboto" w:hAnsi="Roboto"/>
          <w:sz w:val="22"/>
          <w:szCs w:val="22"/>
          <w:lang w:val="es-ES"/>
        </w:rPr>
      </w:pPr>
    </w:p>
    <w:p w:rsidRPr="001E36DC" w:rsidR="001D5830" w:rsidP="00DA2560" w:rsidRDefault="001D5830" w14:paraId="43EF8B58" w14:textId="77777777">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4.</w:t>
      </w:r>
      <w:r w:rsidRPr="001E36DC">
        <w:rPr>
          <w:rFonts w:ascii="Roboto" w:hAnsi="Roboto" w:cs="TimesNewRomanPSMT"/>
          <w:color w:val="000000"/>
          <w:sz w:val="22"/>
          <w:szCs w:val="22"/>
          <w:lang w:val="es-ES"/>
        </w:rPr>
        <w:t xml:space="preserve"> </w:t>
      </w:r>
      <w:r w:rsidRPr="001E36DC">
        <w:rPr>
          <w:rFonts w:ascii="Roboto" w:hAnsi="Roboto"/>
          <w:sz w:val="22"/>
          <w:szCs w:val="22"/>
          <w:lang w:val="es-ES"/>
        </w:rPr>
        <w:tab/>
      </w:r>
      <w:r w:rsidRPr="001E36DC">
        <w:rPr>
          <w:rFonts w:ascii="Roboto" w:hAnsi="Roboto"/>
          <w:sz w:val="22"/>
          <w:szCs w:val="22"/>
          <w:lang w:val="es-ES"/>
        </w:rPr>
        <w:t>Transcurrido este plazo, y una vez examinadas las alegaciones presentadas, la comisión técnica de selección elevará su propuesta definitiva de puntuación al director general de Personal Docente, el cual dictará una resolución en que declare aprobadas las listas definitivas con la puntuación final obtenida. Esta resolución se publicará en la página web de la Conselleria de Educación, Cultura, Universidades y Empleo (</w:t>
      </w:r>
      <w:hyperlink w:history="1" r:id="rId14">
        <w:r w:rsidRPr="001E36DC">
          <w:rPr>
            <w:rStyle w:val="Hyperlink"/>
            <w:rFonts w:ascii="Roboto" w:hAnsi="Roboto"/>
            <w:sz w:val="22"/>
            <w:szCs w:val="22"/>
            <w:lang w:val="es-ES"/>
          </w:rPr>
          <w:t>http://ceice.gva.es</w:t>
        </w:r>
      </w:hyperlink>
      <w:r w:rsidRPr="001E36DC">
        <w:rPr>
          <w:rFonts w:ascii="Roboto" w:hAnsi="Roboto"/>
          <w:sz w:val="22"/>
          <w:szCs w:val="22"/>
          <w:lang w:val="es-ES"/>
        </w:rPr>
        <w:t xml:space="preserve"> ) y en la URL </w:t>
      </w:r>
      <w:hyperlink w:history="1" r:id="rId15">
        <w:r w:rsidRPr="001E36DC">
          <w:rPr>
            <w:rStyle w:val="Hyperlink"/>
            <w:rFonts w:ascii="Roboto" w:hAnsi="Roboto"/>
            <w:sz w:val="22"/>
            <w:szCs w:val="22"/>
            <w:lang w:val="es-ES"/>
          </w:rPr>
          <w:t>https://ovidoc.edu.gva.es</w:t>
        </w:r>
      </w:hyperlink>
      <w:r w:rsidRPr="001E36DC">
        <w:rPr>
          <w:rFonts w:ascii="Roboto" w:hAnsi="Roboto"/>
          <w:sz w:val="22"/>
          <w:szCs w:val="22"/>
          <w:lang w:val="es-ES"/>
        </w:rPr>
        <w:t xml:space="preserve"> . </w:t>
      </w:r>
    </w:p>
    <w:p w:rsidRPr="001E36DC" w:rsidR="001D5830" w:rsidP="00DA2560" w:rsidRDefault="001D5830" w14:paraId="0BBAF8FF" w14:textId="5A50ECA1">
      <w:pPr>
        <w:widowControl/>
        <w:tabs>
          <w:tab w:val="left" w:pos="426"/>
        </w:tabs>
        <w:autoSpaceDE w:val="0"/>
        <w:adjustRightInd w:val="0"/>
        <w:jc w:val="both"/>
        <w:textAlignment w:val="auto"/>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Las listas se ordenarán por puntuación total, como se establece en la base quinta, y por cada una de las especialidades y tipología de centros objeto de la convocatoria.</w:t>
      </w:r>
    </w:p>
    <w:p w:rsidRPr="001E36DC" w:rsidR="005838E5" w:rsidP="00DA2560" w:rsidRDefault="005838E5" w14:paraId="49C31FD2" w14:textId="403612FA">
      <w:pPr>
        <w:widowControl/>
        <w:tabs>
          <w:tab w:val="left" w:pos="426"/>
        </w:tabs>
        <w:autoSpaceDE w:val="0"/>
        <w:adjustRightInd w:val="0"/>
        <w:jc w:val="both"/>
        <w:textAlignment w:val="auto"/>
        <w:rPr>
          <w:rFonts w:ascii="Roboto" w:hAnsi="Roboto"/>
          <w:i/>
          <w:iCs/>
          <w:sz w:val="22"/>
          <w:szCs w:val="22"/>
          <w:lang w:val="es-ES"/>
        </w:rPr>
      </w:pPr>
    </w:p>
    <w:p w:rsidR="005838E5" w:rsidP="00DA2560" w:rsidRDefault="00A92803" w14:paraId="231729BB" w14:textId="6CE3060A">
      <w:pPr>
        <w:widowControl/>
        <w:tabs>
          <w:tab w:val="left" w:pos="426"/>
        </w:tabs>
        <w:autoSpaceDE w:val="0"/>
        <w:adjustRightInd w:val="0"/>
        <w:jc w:val="both"/>
        <w:textAlignment w:val="auto"/>
        <w:rPr>
          <w:rFonts w:ascii="Roboto" w:hAnsi="Roboto"/>
          <w:i/>
          <w:iCs/>
          <w:sz w:val="22"/>
          <w:szCs w:val="22"/>
          <w:lang w:val="es-ES"/>
        </w:rPr>
      </w:pPr>
      <w:r w:rsidRPr="001E36DC">
        <w:rPr>
          <w:rFonts w:ascii="Roboto" w:hAnsi="Roboto"/>
          <w:i/>
          <w:iCs/>
          <w:sz w:val="22"/>
          <w:szCs w:val="22"/>
          <w:lang w:val="es-ES"/>
        </w:rPr>
        <w:tab/>
      </w:r>
      <w:r w:rsidRPr="001E36DC" w:rsidR="005838E5">
        <w:rPr>
          <w:rFonts w:ascii="Roboto" w:hAnsi="Roboto"/>
          <w:i/>
          <w:iCs/>
          <w:sz w:val="22"/>
          <w:szCs w:val="22"/>
          <w:lang w:val="es-ES"/>
        </w:rPr>
        <w:t>Octava. Adjudicación de vacantes</w:t>
      </w:r>
    </w:p>
    <w:p w:rsidRPr="001E36DC" w:rsidR="001E36DC" w:rsidP="00DA2560" w:rsidRDefault="001E36DC" w14:paraId="0126AC56" w14:textId="77777777">
      <w:pPr>
        <w:widowControl/>
        <w:tabs>
          <w:tab w:val="left" w:pos="426"/>
        </w:tabs>
        <w:autoSpaceDE w:val="0"/>
        <w:adjustRightInd w:val="0"/>
        <w:jc w:val="both"/>
        <w:textAlignment w:val="auto"/>
        <w:rPr>
          <w:rFonts w:ascii="Roboto" w:hAnsi="Roboto"/>
          <w:i/>
          <w:iCs/>
          <w:sz w:val="22"/>
          <w:szCs w:val="22"/>
          <w:lang w:val="es-ES"/>
        </w:rPr>
      </w:pPr>
    </w:p>
    <w:p w:rsidRPr="001E36DC" w:rsidR="005838E5" w:rsidP="00DA2560" w:rsidRDefault="005838E5" w14:paraId="72512166" w14:textId="293D4211">
      <w:pPr>
        <w:widowControl/>
        <w:tabs>
          <w:tab w:val="left" w:pos="426"/>
        </w:tabs>
        <w:autoSpaceDE w:val="0"/>
        <w:adjustRightInd w:val="0"/>
        <w:ind w:firstLine="426"/>
        <w:jc w:val="both"/>
        <w:textAlignment w:val="auto"/>
        <w:rPr>
          <w:rFonts w:ascii="Roboto" w:hAnsi="Roboto"/>
          <w:sz w:val="22"/>
          <w:szCs w:val="22"/>
          <w:lang w:val="es-ES"/>
        </w:rPr>
      </w:pPr>
      <w:r w:rsidRPr="001E36DC">
        <w:rPr>
          <w:rFonts w:ascii="Roboto" w:hAnsi="Roboto"/>
          <w:sz w:val="22"/>
          <w:szCs w:val="22"/>
          <w:lang w:val="es-ES"/>
        </w:rPr>
        <w:t xml:space="preserve">1. </w:t>
      </w:r>
      <w:r w:rsidRPr="001E36DC" w:rsidR="004429DE">
        <w:rPr>
          <w:rFonts w:ascii="Roboto" w:hAnsi="Roboto"/>
          <w:sz w:val="22"/>
          <w:szCs w:val="22"/>
          <w:lang w:val="es-ES"/>
        </w:rPr>
        <w:tab/>
      </w:r>
      <w:r w:rsidRPr="001E36DC">
        <w:rPr>
          <w:rFonts w:ascii="Roboto" w:hAnsi="Roboto"/>
          <w:sz w:val="22"/>
          <w:szCs w:val="22"/>
          <w:lang w:val="es-ES"/>
        </w:rPr>
        <w:t>Las vacantes serán adjudicadas a las personas seleccionadas para ser cubiertas mediante comisión de servicios, una vez publicadas las listas definitivas, por el orden resultante de acuerdo con la lista a que se refiere la base 7.4 de esta resolución.</w:t>
      </w:r>
    </w:p>
    <w:p w:rsidRPr="001E36DC" w:rsidR="00BC7C1E" w:rsidP="00DA2560" w:rsidRDefault="004429DE" w14:paraId="462A7821" w14:textId="68F19D3C">
      <w:pPr>
        <w:widowControl/>
        <w:tabs>
          <w:tab w:val="left" w:pos="426"/>
        </w:tabs>
        <w:autoSpaceDE w:val="0"/>
        <w:adjustRightInd w:val="0"/>
        <w:ind w:firstLine="426"/>
        <w:jc w:val="both"/>
        <w:textAlignment w:val="auto"/>
        <w:rPr>
          <w:rFonts w:ascii="Roboto" w:hAnsi="Roboto"/>
          <w:sz w:val="22"/>
          <w:szCs w:val="22"/>
          <w:lang w:val="es-ES"/>
        </w:rPr>
      </w:pPr>
      <w:r w:rsidRPr="001E36DC">
        <w:rPr>
          <w:rFonts w:ascii="Roboto" w:hAnsi="Roboto"/>
          <w:sz w:val="22"/>
          <w:szCs w:val="22"/>
          <w:lang w:val="es-ES"/>
        </w:rPr>
        <w:t xml:space="preserve">2. </w:t>
      </w:r>
      <w:r w:rsidRPr="001E36DC">
        <w:rPr>
          <w:rFonts w:ascii="Roboto" w:hAnsi="Roboto"/>
          <w:sz w:val="22"/>
          <w:szCs w:val="22"/>
          <w:lang w:val="es-ES"/>
        </w:rPr>
        <w:tab/>
      </w:r>
      <w:r w:rsidRPr="006940B3" w:rsidR="006940B3">
        <w:rPr>
          <w:rFonts w:ascii="Roboto" w:hAnsi="Roboto"/>
          <w:sz w:val="22"/>
          <w:szCs w:val="22"/>
        </w:rPr>
        <w:t>El periodo de nombramiento tendrá una duración de dos cursos académicos consecutivos, prorrogables por un único periodo adicional de la misma duración. </w:t>
      </w:r>
      <w:r w:rsidRPr="001E36DC" w:rsidR="00D85CC4">
        <w:rPr>
          <w:rFonts w:ascii="Roboto" w:hAnsi="Roboto"/>
          <w:sz w:val="22"/>
          <w:szCs w:val="22"/>
          <w:lang w:val="es-ES"/>
        </w:rPr>
        <w:t xml:space="preserve"> </w:t>
      </w:r>
      <w:r w:rsidRPr="001E36DC" w:rsidR="00BC7C1E">
        <w:rPr>
          <w:rFonts w:ascii="Roboto" w:hAnsi="Roboto"/>
          <w:sz w:val="22"/>
          <w:szCs w:val="22"/>
          <w:lang w:val="es-ES"/>
        </w:rPr>
        <w:t>La Dirección General de Personal Docente podrá autorizar la prórroga de dichos nombramientos hasta un máximo de cuatro cursos, siempre que no se modifiquen ni supriman los puestos objeto de cobertura.</w:t>
      </w:r>
    </w:p>
    <w:p w:rsidRPr="001E36DC" w:rsidR="00B26208" w:rsidP="00DA2560" w:rsidRDefault="004429DE" w14:paraId="137FAE56" w14:textId="19DCE0DA">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3.</w:t>
      </w:r>
      <w:r w:rsidRPr="001E36DC">
        <w:rPr>
          <w:rFonts w:ascii="Roboto" w:hAnsi="Roboto"/>
          <w:sz w:val="22"/>
          <w:szCs w:val="22"/>
          <w:lang w:val="es-ES"/>
        </w:rPr>
        <w:tab/>
      </w:r>
      <w:r w:rsidRPr="001E36DC">
        <w:rPr>
          <w:rFonts w:ascii="Roboto" w:hAnsi="Roboto"/>
          <w:sz w:val="22"/>
          <w:szCs w:val="22"/>
          <w:lang w:val="es-ES"/>
        </w:rPr>
        <w:t xml:space="preserve"> La aceptación de </w:t>
      </w:r>
      <w:r w:rsidRPr="001E36DC" w:rsidR="00D85CC4">
        <w:rPr>
          <w:rFonts w:ascii="Roboto" w:hAnsi="Roboto"/>
          <w:sz w:val="22"/>
          <w:szCs w:val="22"/>
          <w:lang w:val="es-ES"/>
        </w:rPr>
        <w:t>una</w:t>
      </w:r>
      <w:r w:rsidRPr="001E36DC">
        <w:rPr>
          <w:rFonts w:ascii="Roboto" w:hAnsi="Roboto"/>
          <w:sz w:val="22"/>
          <w:szCs w:val="22"/>
          <w:lang w:val="es-ES"/>
        </w:rPr>
        <w:t xml:space="preserve"> de las vacantes objeto de esta convocatoria supondrá la disponibilidad y la competencia profesional para el desempeño de la misma por parte de la persona que acepta, por el periodo mínimo </w:t>
      </w:r>
      <w:r w:rsidRPr="001E36DC" w:rsidR="00D85CC4">
        <w:rPr>
          <w:rFonts w:ascii="Roboto" w:hAnsi="Roboto"/>
          <w:sz w:val="22"/>
          <w:szCs w:val="22"/>
          <w:lang w:val="es-ES"/>
        </w:rPr>
        <w:t xml:space="preserve">de </w:t>
      </w:r>
      <w:r w:rsidR="006940B3">
        <w:rPr>
          <w:rFonts w:ascii="Roboto" w:hAnsi="Roboto"/>
          <w:sz w:val="22"/>
          <w:szCs w:val="22"/>
          <w:lang w:val="es-ES"/>
        </w:rPr>
        <w:t>dos</w:t>
      </w:r>
      <w:r w:rsidRPr="001E36DC" w:rsidR="00D85CC4">
        <w:rPr>
          <w:rFonts w:ascii="Roboto" w:hAnsi="Roboto"/>
          <w:sz w:val="22"/>
          <w:szCs w:val="22"/>
          <w:lang w:val="es-ES"/>
        </w:rPr>
        <w:t xml:space="preserve"> curso</w:t>
      </w:r>
      <w:r w:rsidR="006940B3">
        <w:rPr>
          <w:rFonts w:ascii="Roboto" w:hAnsi="Roboto"/>
          <w:sz w:val="22"/>
          <w:szCs w:val="22"/>
          <w:lang w:val="es-ES"/>
        </w:rPr>
        <w:t>s</w:t>
      </w:r>
      <w:r w:rsidRPr="001E36DC" w:rsidR="00D85CC4">
        <w:rPr>
          <w:rFonts w:ascii="Roboto" w:hAnsi="Roboto"/>
          <w:sz w:val="22"/>
          <w:szCs w:val="22"/>
          <w:lang w:val="es-ES"/>
        </w:rPr>
        <w:t xml:space="preserve"> académico</w:t>
      </w:r>
      <w:r w:rsidR="006940B3">
        <w:rPr>
          <w:rFonts w:ascii="Roboto" w:hAnsi="Roboto"/>
          <w:sz w:val="22"/>
          <w:szCs w:val="22"/>
          <w:lang w:val="es-ES"/>
        </w:rPr>
        <w:t>s</w:t>
      </w:r>
      <w:r w:rsidRPr="001E36DC">
        <w:rPr>
          <w:rFonts w:ascii="Roboto" w:hAnsi="Roboto"/>
          <w:sz w:val="22"/>
          <w:szCs w:val="22"/>
          <w:lang w:val="es-ES"/>
        </w:rPr>
        <w:t>.</w:t>
      </w:r>
    </w:p>
    <w:p w:rsidRPr="001E36DC" w:rsidR="004429DE" w:rsidP="00DA2560" w:rsidRDefault="004429DE" w14:paraId="4B9FDB4B" w14:textId="05D2570B">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4.</w:t>
      </w:r>
      <w:r w:rsidRPr="001E36DC">
        <w:rPr>
          <w:rFonts w:ascii="Roboto" w:hAnsi="Roboto"/>
          <w:sz w:val="22"/>
          <w:szCs w:val="22"/>
          <w:lang w:val="es-ES"/>
        </w:rPr>
        <w:tab/>
      </w:r>
      <w:r w:rsidRPr="001E36DC">
        <w:rPr>
          <w:rFonts w:ascii="Roboto" w:hAnsi="Roboto"/>
          <w:sz w:val="22"/>
          <w:szCs w:val="22"/>
          <w:lang w:val="es-ES"/>
        </w:rPr>
        <w:t xml:space="preserve"> Las personas que hayan participado en varias tipologías de centros o en varias especialidades de las convocadas serán adjudicadas según la prioridad que hayan establecido en su solicitud. </w:t>
      </w:r>
    </w:p>
    <w:p w:rsidRPr="001E36DC" w:rsidR="008255BE" w:rsidP="00DA2560" w:rsidRDefault="008255BE" w14:paraId="5E60D98B" w14:textId="77777777">
      <w:pPr>
        <w:pStyle w:val="Standard"/>
        <w:tabs>
          <w:tab w:val="left" w:pos="426"/>
        </w:tabs>
        <w:spacing w:line="240" w:lineRule="atLeast"/>
        <w:ind w:firstLine="426"/>
        <w:jc w:val="both"/>
        <w:rPr>
          <w:rFonts w:ascii="Roboto" w:hAnsi="Roboto"/>
          <w:sz w:val="22"/>
          <w:szCs w:val="22"/>
          <w:lang w:val="es-ES"/>
        </w:rPr>
      </w:pPr>
    </w:p>
    <w:p w:rsidR="00EE21FD" w:rsidP="00DA2560" w:rsidRDefault="00A92803" w14:paraId="2E531CA0" w14:textId="2E1A1676">
      <w:pPr>
        <w:pStyle w:val="Standard"/>
        <w:tabs>
          <w:tab w:val="left" w:pos="426"/>
        </w:tabs>
        <w:spacing w:line="240" w:lineRule="atLeast"/>
        <w:jc w:val="both"/>
        <w:rPr>
          <w:rFonts w:ascii="Roboto" w:hAnsi="Roboto"/>
          <w:i/>
          <w:iCs/>
          <w:sz w:val="22"/>
          <w:szCs w:val="22"/>
          <w:lang w:val="es-ES"/>
        </w:rPr>
      </w:pPr>
      <w:r w:rsidRPr="001E36DC">
        <w:rPr>
          <w:rFonts w:ascii="Roboto" w:hAnsi="Roboto"/>
          <w:i/>
          <w:iCs/>
          <w:sz w:val="22"/>
          <w:szCs w:val="22"/>
          <w:lang w:val="es-ES"/>
        </w:rPr>
        <w:tab/>
      </w:r>
      <w:r w:rsidRPr="001E36DC" w:rsidR="00EE21FD">
        <w:rPr>
          <w:rFonts w:ascii="Roboto" w:hAnsi="Roboto"/>
          <w:i/>
          <w:iCs/>
          <w:sz w:val="22"/>
          <w:szCs w:val="22"/>
          <w:lang w:val="es-ES"/>
        </w:rPr>
        <w:t>Novena. Evaluación de la función docente</w:t>
      </w:r>
    </w:p>
    <w:p w:rsidRPr="001E36DC" w:rsidR="001E36DC" w:rsidP="00DA2560" w:rsidRDefault="001E36DC" w14:paraId="08AF0768" w14:textId="77777777">
      <w:pPr>
        <w:pStyle w:val="Standard"/>
        <w:tabs>
          <w:tab w:val="left" w:pos="426"/>
        </w:tabs>
        <w:spacing w:line="240" w:lineRule="atLeast"/>
        <w:jc w:val="both"/>
        <w:rPr>
          <w:rFonts w:ascii="Roboto" w:hAnsi="Roboto"/>
          <w:i/>
          <w:iCs/>
          <w:sz w:val="22"/>
          <w:szCs w:val="22"/>
          <w:lang w:val="es-ES"/>
        </w:rPr>
      </w:pPr>
    </w:p>
    <w:p w:rsidRPr="001E36DC" w:rsidR="00EE21FD" w:rsidP="00DA2560" w:rsidRDefault="00EE21FD" w14:paraId="4834EA2C" w14:textId="40C7CD19">
      <w:pPr>
        <w:pStyle w:val="Standard"/>
        <w:numPr>
          <w:ilvl w:val="0"/>
          <w:numId w:val="26"/>
        </w:numPr>
        <w:tabs>
          <w:tab w:val="left" w:pos="426"/>
        </w:tabs>
        <w:spacing w:line="240" w:lineRule="atLeast"/>
        <w:ind w:left="0" w:firstLine="426"/>
        <w:jc w:val="both"/>
        <w:rPr>
          <w:rFonts w:ascii="Roboto" w:hAnsi="Roboto"/>
          <w:sz w:val="22"/>
          <w:szCs w:val="22"/>
          <w:lang w:val="es-ES"/>
        </w:rPr>
      </w:pPr>
      <w:r w:rsidRPr="001E36DC">
        <w:rPr>
          <w:rFonts w:ascii="Roboto" w:hAnsi="Roboto"/>
          <w:sz w:val="22"/>
          <w:szCs w:val="22"/>
          <w:lang w:val="es-ES"/>
        </w:rPr>
        <w:t>La evaluación se realizará de manera objetiva en relación con el desempeño de las funciones y con el desarrollo específico del perfil propio del puesto.</w:t>
      </w:r>
    </w:p>
    <w:p w:rsidRPr="001E36DC" w:rsidR="00EE21FD" w:rsidP="00DA2560" w:rsidRDefault="00EE21FD" w14:paraId="36D792B1" w14:textId="0A053DEF">
      <w:pPr>
        <w:pStyle w:val="Standard"/>
        <w:numPr>
          <w:ilvl w:val="0"/>
          <w:numId w:val="26"/>
        </w:numPr>
        <w:tabs>
          <w:tab w:val="left" w:pos="66"/>
          <w:tab w:val="left" w:pos="142"/>
          <w:tab w:val="left" w:pos="426"/>
        </w:tabs>
        <w:spacing w:line="240" w:lineRule="atLeast"/>
        <w:ind w:left="0" w:firstLine="426"/>
        <w:jc w:val="both"/>
        <w:rPr>
          <w:rFonts w:ascii="Roboto" w:hAnsi="Roboto"/>
          <w:sz w:val="22"/>
          <w:szCs w:val="22"/>
          <w:lang w:val="es-ES"/>
        </w:rPr>
      </w:pPr>
      <w:r w:rsidRPr="001E36DC">
        <w:rPr>
          <w:rFonts w:ascii="Roboto" w:hAnsi="Roboto"/>
          <w:sz w:val="22"/>
          <w:szCs w:val="22"/>
          <w:lang w:val="es-ES"/>
        </w:rPr>
        <w:t xml:space="preserve">La Dirección General de Personal Docente, en coordinación con la Inspección de Educación, </w:t>
      </w:r>
      <w:r w:rsidRPr="001E36DC" w:rsidR="00B50073">
        <w:rPr>
          <w:rFonts w:ascii="Roboto" w:hAnsi="Roboto"/>
          <w:sz w:val="22"/>
          <w:szCs w:val="22"/>
          <w:lang w:val="es-ES"/>
        </w:rPr>
        <w:t>recabará</w:t>
      </w:r>
      <w:r w:rsidRPr="001E36DC">
        <w:rPr>
          <w:rFonts w:ascii="Roboto" w:hAnsi="Roboto"/>
          <w:sz w:val="22"/>
          <w:szCs w:val="22"/>
          <w:lang w:val="es-ES"/>
        </w:rPr>
        <w:t xml:space="preserve"> la información necesaria para realizar las propuestas de mejora del desempeño de los puestos correspondientes a esta convocatoria.</w:t>
      </w:r>
    </w:p>
    <w:p w:rsidRPr="001E36DC" w:rsidR="00EE21FD" w:rsidP="00DA2560" w:rsidRDefault="00EE21FD" w14:paraId="317AD6A8" w14:textId="77777777">
      <w:pPr>
        <w:pStyle w:val="Standard"/>
        <w:tabs>
          <w:tab w:val="left" w:pos="66"/>
          <w:tab w:val="left" w:pos="142"/>
          <w:tab w:val="left" w:pos="426"/>
        </w:tabs>
        <w:spacing w:line="240" w:lineRule="atLeast"/>
        <w:jc w:val="both"/>
        <w:rPr>
          <w:rFonts w:ascii="Roboto" w:hAnsi="Roboto"/>
          <w:sz w:val="22"/>
          <w:szCs w:val="22"/>
          <w:lang w:val="es-ES"/>
        </w:rPr>
      </w:pPr>
    </w:p>
    <w:p w:rsidR="00EE21FD" w:rsidP="00DA2560" w:rsidRDefault="00A92803" w14:paraId="4172E675" w14:textId="35A1E2EE">
      <w:pPr>
        <w:pStyle w:val="Standard"/>
        <w:tabs>
          <w:tab w:val="left" w:pos="66"/>
          <w:tab w:val="left" w:pos="142"/>
          <w:tab w:val="left" w:pos="426"/>
        </w:tabs>
        <w:spacing w:line="240" w:lineRule="atLeast"/>
        <w:jc w:val="both"/>
        <w:rPr>
          <w:rFonts w:ascii="Roboto" w:hAnsi="Roboto"/>
          <w:i/>
          <w:iCs/>
          <w:sz w:val="22"/>
          <w:szCs w:val="22"/>
          <w:lang w:val="es-ES"/>
        </w:rPr>
      </w:pPr>
      <w:r w:rsidRPr="001E36DC">
        <w:rPr>
          <w:rFonts w:ascii="Roboto" w:hAnsi="Roboto"/>
          <w:i/>
          <w:iCs/>
          <w:sz w:val="22"/>
          <w:szCs w:val="22"/>
          <w:lang w:val="es-ES"/>
        </w:rPr>
        <w:tab/>
      </w:r>
      <w:r w:rsidRPr="001E36DC">
        <w:rPr>
          <w:rFonts w:ascii="Roboto" w:hAnsi="Roboto"/>
          <w:i/>
          <w:iCs/>
          <w:sz w:val="22"/>
          <w:szCs w:val="22"/>
          <w:lang w:val="es-ES"/>
        </w:rPr>
        <w:tab/>
      </w:r>
      <w:r w:rsidRPr="001E36DC">
        <w:rPr>
          <w:rFonts w:ascii="Roboto" w:hAnsi="Roboto"/>
          <w:i/>
          <w:iCs/>
          <w:sz w:val="22"/>
          <w:szCs w:val="22"/>
          <w:lang w:val="es-ES"/>
        </w:rPr>
        <w:tab/>
      </w:r>
      <w:r w:rsidRPr="001E36DC" w:rsidR="00EE21FD">
        <w:rPr>
          <w:rFonts w:ascii="Roboto" w:hAnsi="Roboto"/>
          <w:i/>
          <w:iCs/>
          <w:sz w:val="22"/>
          <w:szCs w:val="22"/>
          <w:lang w:val="es-ES"/>
        </w:rPr>
        <w:t>Décima. Renuncias</w:t>
      </w:r>
    </w:p>
    <w:p w:rsidRPr="001E36DC" w:rsidR="001E36DC" w:rsidP="00DA2560" w:rsidRDefault="001E36DC" w14:paraId="6BF8608F" w14:textId="77777777">
      <w:pPr>
        <w:pStyle w:val="Standard"/>
        <w:tabs>
          <w:tab w:val="left" w:pos="66"/>
          <w:tab w:val="left" w:pos="142"/>
          <w:tab w:val="left" w:pos="426"/>
        </w:tabs>
        <w:spacing w:line="240" w:lineRule="atLeast"/>
        <w:jc w:val="both"/>
        <w:rPr>
          <w:rFonts w:ascii="Roboto" w:hAnsi="Roboto"/>
          <w:i/>
          <w:iCs/>
          <w:sz w:val="22"/>
          <w:szCs w:val="22"/>
          <w:lang w:val="es-ES"/>
        </w:rPr>
      </w:pPr>
    </w:p>
    <w:p w:rsidRPr="001E36DC" w:rsidR="00EE21FD" w:rsidP="00DA2560" w:rsidRDefault="006A266C" w14:paraId="4EA903D3" w14:textId="36AB67F2">
      <w:pPr>
        <w:pStyle w:val="Standard"/>
        <w:tabs>
          <w:tab w:val="left" w:pos="66"/>
          <w:tab w:val="left" w:pos="142"/>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ab/>
      </w:r>
      <w:r w:rsidRPr="001E36DC">
        <w:rPr>
          <w:rFonts w:ascii="Roboto" w:hAnsi="Roboto"/>
          <w:sz w:val="22"/>
          <w:szCs w:val="22"/>
          <w:lang w:val="es-ES"/>
        </w:rPr>
        <w:tab/>
      </w:r>
      <w:r w:rsidRPr="001E36DC" w:rsidR="00EE21FD">
        <w:rPr>
          <w:rFonts w:ascii="Roboto" w:hAnsi="Roboto"/>
          <w:sz w:val="22"/>
          <w:szCs w:val="22"/>
          <w:lang w:val="es-ES"/>
        </w:rPr>
        <w:t>Una vez formulada la propuesta de nombramiento no se admitirá la renuncia en la plaza asignada. La valoración de las situaciones excepcionales que pudieran producirse corresponderá a la Dirección General de Personal Docente.</w:t>
      </w:r>
    </w:p>
    <w:p w:rsidRPr="001E36DC" w:rsidR="00EE21FD" w:rsidP="00DA2560" w:rsidRDefault="00EE21FD" w14:paraId="61DD6874" w14:textId="77777777">
      <w:pPr>
        <w:pStyle w:val="Standard"/>
        <w:tabs>
          <w:tab w:val="left" w:pos="426"/>
        </w:tabs>
        <w:spacing w:line="240" w:lineRule="atLeast"/>
        <w:jc w:val="both"/>
        <w:rPr>
          <w:rFonts w:ascii="Roboto" w:hAnsi="Roboto"/>
          <w:sz w:val="22"/>
          <w:szCs w:val="22"/>
          <w:lang w:val="es-ES"/>
        </w:rPr>
      </w:pPr>
    </w:p>
    <w:p w:rsidR="00EE21FD" w:rsidP="00DA2560" w:rsidRDefault="00A92803" w14:paraId="7652EFED" w14:textId="1E8B9BC1">
      <w:pPr>
        <w:pStyle w:val="Standard"/>
        <w:tabs>
          <w:tab w:val="left" w:pos="426"/>
        </w:tabs>
        <w:spacing w:line="240" w:lineRule="atLeast"/>
        <w:jc w:val="both"/>
        <w:rPr>
          <w:rFonts w:ascii="Roboto" w:hAnsi="Roboto"/>
          <w:i/>
          <w:iCs/>
          <w:sz w:val="22"/>
          <w:szCs w:val="22"/>
          <w:lang w:val="es-ES"/>
        </w:rPr>
      </w:pPr>
      <w:r w:rsidRPr="001E36DC">
        <w:rPr>
          <w:rFonts w:ascii="Roboto" w:hAnsi="Roboto"/>
          <w:i/>
          <w:iCs/>
          <w:sz w:val="22"/>
          <w:szCs w:val="22"/>
          <w:lang w:val="es-ES"/>
        </w:rPr>
        <w:tab/>
      </w:r>
      <w:r w:rsidRPr="001E36DC" w:rsidR="00EE21FD">
        <w:rPr>
          <w:rFonts w:ascii="Roboto" w:hAnsi="Roboto"/>
          <w:i/>
          <w:iCs/>
          <w:sz w:val="22"/>
          <w:szCs w:val="22"/>
          <w:lang w:val="es-ES"/>
        </w:rPr>
        <w:t>Once. Ausencia de candidaturas. Nuevas vacantes</w:t>
      </w:r>
    </w:p>
    <w:p w:rsidRPr="001E36DC" w:rsidR="001E36DC" w:rsidP="00DA2560" w:rsidRDefault="001E36DC" w14:paraId="52E6B84D" w14:textId="77777777">
      <w:pPr>
        <w:pStyle w:val="Standard"/>
        <w:tabs>
          <w:tab w:val="left" w:pos="426"/>
        </w:tabs>
        <w:spacing w:line="240" w:lineRule="atLeast"/>
        <w:jc w:val="both"/>
        <w:rPr>
          <w:rFonts w:ascii="Roboto" w:hAnsi="Roboto"/>
          <w:i/>
          <w:iCs/>
          <w:sz w:val="22"/>
          <w:szCs w:val="22"/>
          <w:lang w:val="es-ES"/>
        </w:rPr>
      </w:pPr>
    </w:p>
    <w:p w:rsidRPr="001E36DC" w:rsidR="00EE21FD" w:rsidP="00DA2560" w:rsidRDefault="00EE21FD" w14:paraId="78F7F3FF" w14:textId="15A24547">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Las plazas que no hayan sido cubiertas por ausencia de candidaturas, o aquellas nuevas vacantes que puedan producirse excepcionalmente una vez finalizado el procedimiento, solo en el supuesto de que no existan aspirantes que hayan superado las fases de la convocatoria,</w:t>
      </w:r>
      <w:r w:rsidRPr="001E36DC" w:rsidR="00A92803">
        <w:rPr>
          <w:rFonts w:ascii="Roboto" w:hAnsi="Roboto"/>
          <w:sz w:val="22"/>
          <w:szCs w:val="22"/>
          <w:lang w:val="es-ES"/>
        </w:rPr>
        <w:t xml:space="preserve"> </w:t>
      </w:r>
      <w:r w:rsidRPr="001E36DC">
        <w:rPr>
          <w:rFonts w:ascii="Roboto" w:hAnsi="Roboto"/>
          <w:sz w:val="22"/>
          <w:szCs w:val="22"/>
          <w:lang w:val="es-ES"/>
        </w:rPr>
        <w:t>podrán proveerse en comisión de servicios o mediante adscripción provisional</w:t>
      </w:r>
      <w:r w:rsidRPr="001E36DC" w:rsidR="00A92803">
        <w:rPr>
          <w:rFonts w:ascii="Roboto" w:hAnsi="Roboto"/>
          <w:sz w:val="22"/>
          <w:szCs w:val="22"/>
          <w:lang w:val="es-ES"/>
        </w:rPr>
        <w:t xml:space="preserve"> </w:t>
      </w:r>
      <w:r w:rsidRPr="001E36DC">
        <w:rPr>
          <w:rFonts w:ascii="Roboto" w:hAnsi="Roboto"/>
          <w:sz w:val="22"/>
          <w:szCs w:val="22"/>
          <w:lang w:val="es-ES"/>
        </w:rPr>
        <w:t>para el curso 202</w:t>
      </w:r>
      <w:r w:rsidRPr="001E36DC" w:rsidR="006A266C">
        <w:rPr>
          <w:rFonts w:ascii="Roboto" w:hAnsi="Roboto"/>
          <w:sz w:val="22"/>
          <w:szCs w:val="22"/>
          <w:lang w:val="es-ES"/>
        </w:rPr>
        <w:t>6</w:t>
      </w:r>
      <w:r w:rsidRPr="001E36DC">
        <w:rPr>
          <w:rFonts w:ascii="Roboto" w:hAnsi="Roboto"/>
          <w:sz w:val="22"/>
          <w:szCs w:val="22"/>
          <w:lang w:val="es-ES"/>
        </w:rPr>
        <w:t>/202</w:t>
      </w:r>
      <w:r w:rsidRPr="001E36DC" w:rsidR="006A266C">
        <w:rPr>
          <w:rFonts w:ascii="Roboto" w:hAnsi="Roboto"/>
          <w:sz w:val="22"/>
          <w:szCs w:val="22"/>
          <w:lang w:val="es-ES"/>
        </w:rPr>
        <w:t>7</w:t>
      </w:r>
      <w:r w:rsidRPr="001E36DC">
        <w:rPr>
          <w:rFonts w:ascii="Roboto" w:hAnsi="Roboto"/>
          <w:sz w:val="22"/>
          <w:szCs w:val="22"/>
          <w:lang w:val="es-ES"/>
        </w:rPr>
        <w:t>, a propuesta de las direcciones generales</w:t>
      </w:r>
      <w:r w:rsidRPr="001E36DC" w:rsidR="00A92803">
        <w:rPr>
          <w:rFonts w:ascii="Roboto" w:hAnsi="Roboto"/>
          <w:sz w:val="22"/>
          <w:szCs w:val="22"/>
          <w:lang w:val="es-ES"/>
        </w:rPr>
        <w:t xml:space="preserve"> </w:t>
      </w:r>
      <w:r w:rsidRPr="001E36DC">
        <w:rPr>
          <w:rFonts w:ascii="Roboto" w:hAnsi="Roboto"/>
          <w:sz w:val="22"/>
          <w:szCs w:val="22"/>
          <w:lang w:val="es-ES"/>
        </w:rPr>
        <w:t>con competencia en la tipología de puestos que se convocan en</w:t>
      </w:r>
      <w:r w:rsidRPr="001E36DC" w:rsidR="00A92803">
        <w:rPr>
          <w:rFonts w:ascii="Roboto" w:hAnsi="Roboto"/>
          <w:sz w:val="22"/>
          <w:szCs w:val="22"/>
          <w:lang w:val="es-ES"/>
        </w:rPr>
        <w:t xml:space="preserve"> </w:t>
      </w:r>
      <w:r w:rsidRPr="001E36DC">
        <w:rPr>
          <w:rFonts w:ascii="Roboto" w:hAnsi="Roboto"/>
          <w:sz w:val="22"/>
          <w:szCs w:val="22"/>
          <w:lang w:val="es-ES"/>
        </w:rPr>
        <w:t>esta resolución.</w:t>
      </w:r>
    </w:p>
    <w:p w:rsidRPr="001E36DC" w:rsidR="006A266C" w:rsidP="00DA2560" w:rsidRDefault="006A266C" w14:paraId="623CC609" w14:textId="77777777">
      <w:pPr>
        <w:pStyle w:val="Standard"/>
        <w:tabs>
          <w:tab w:val="left" w:pos="426"/>
        </w:tabs>
        <w:spacing w:line="240" w:lineRule="atLeast"/>
        <w:ind w:firstLine="426"/>
        <w:jc w:val="both"/>
        <w:rPr>
          <w:rFonts w:ascii="Roboto" w:hAnsi="Roboto"/>
          <w:sz w:val="22"/>
          <w:szCs w:val="22"/>
          <w:lang w:val="es-ES"/>
        </w:rPr>
      </w:pPr>
    </w:p>
    <w:p w:rsidR="006A266C" w:rsidP="00DA2560" w:rsidRDefault="006A266C" w14:paraId="76AEC218" w14:textId="77777777">
      <w:pPr>
        <w:pStyle w:val="Standard"/>
        <w:tabs>
          <w:tab w:val="left" w:pos="426"/>
        </w:tabs>
        <w:spacing w:line="240" w:lineRule="atLeast"/>
        <w:ind w:firstLine="426"/>
        <w:jc w:val="both"/>
        <w:rPr>
          <w:rFonts w:ascii="Roboto" w:hAnsi="Roboto"/>
          <w:i/>
          <w:iCs/>
          <w:sz w:val="22"/>
          <w:szCs w:val="22"/>
          <w:lang w:val="es-ES"/>
        </w:rPr>
      </w:pPr>
      <w:r w:rsidRPr="001E36DC">
        <w:rPr>
          <w:rFonts w:ascii="Roboto" w:hAnsi="Roboto"/>
          <w:i/>
          <w:iCs/>
          <w:sz w:val="22"/>
          <w:szCs w:val="22"/>
          <w:lang w:val="es-ES"/>
        </w:rPr>
        <w:t>Doce. Tratamiento y protección de datos</w:t>
      </w:r>
    </w:p>
    <w:p w:rsidRPr="001E36DC" w:rsidR="001E36DC" w:rsidP="00DA2560" w:rsidRDefault="001E36DC" w14:paraId="46C10BD9" w14:textId="77777777">
      <w:pPr>
        <w:pStyle w:val="Standard"/>
        <w:tabs>
          <w:tab w:val="left" w:pos="426"/>
        </w:tabs>
        <w:spacing w:line="240" w:lineRule="atLeast"/>
        <w:ind w:firstLine="426"/>
        <w:jc w:val="both"/>
        <w:rPr>
          <w:rFonts w:ascii="Roboto" w:hAnsi="Roboto"/>
          <w:i/>
          <w:iCs/>
          <w:sz w:val="22"/>
          <w:szCs w:val="22"/>
          <w:lang w:val="es-ES"/>
        </w:rPr>
      </w:pPr>
    </w:p>
    <w:p w:rsidRPr="001E36DC" w:rsidR="006A266C" w:rsidP="00DA2560" w:rsidRDefault="006A266C" w14:paraId="44B9A075" w14:textId="65E877CC">
      <w:pPr>
        <w:pStyle w:val="Standard"/>
        <w:tabs>
          <w:tab w:val="left" w:pos="426"/>
        </w:tabs>
        <w:spacing w:line="240" w:lineRule="atLeast"/>
        <w:ind w:firstLine="426"/>
        <w:jc w:val="both"/>
        <w:rPr>
          <w:rFonts w:ascii="Roboto" w:hAnsi="Roboto"/>
          <w:sz w:val="22"/>
          <w:szCs w:val="22"/>
          <w:lang w:val="es-ES"/>
        </w:rPr>
      </w:pPr>
      <w:r w:rsidRPr="001E36DC">
        <w:rPr>
          <w:rFonts w:ascii="Roboto" w:hAnsi="Roboto"/>
          <w:sz w:val="22"/>
          <w:szCs w:val="22"/>
          <w:lang w:val="es-ES"/>
        </w:rPr>
        <w:t>La Conselleria de Educación, Cultura</w:t>
      </w:r>
      <w:r w:rsidRPr="001E36DC" w:rsidR="00487F12">
        <w:rPr>
          <w:rFonts w:ascii="Roboto" w:hAnsi="Roboto"/>
          <w:sz w:val="22"/>
          <w:szCs w:val="22"/>
          <w:lang w:val="es-ES"/>
        </w:rPr>
        <w:t>, Universidades</w:t>
      </w:r>
      <w:r w:rsidRPr="001E36DC">
        <w:rPr>
          <w:rFonts w:ascii="Roboto" w:hAnsi="Roboto"/>
          <w:sz w:val="22"/>
          <w:szCs w:val="22"/>
          <w:lang w:val="es-ES"/>
        </w:rPr>
        <w:t xml:space="preserve"> y </w:t>
      </w:r>
      <w:r w:rsidRPr="001E36DC" w:rsidR="00487F12">
        <w:rPr>
          <w:rFonts w:ascii="Roboto" w:hAnsi="Roboto"/>
          <w:sz w:val="22"/>
          <w:szCs w:val="22"/>
          <w:lang w:val="es-ES"/>
        </w:rPr>
        <w:t>Empleo</w:t>
      </w:r>
      <w:r w:rsidRPr="001E36DC">
        <w:rPr>
          <w:rFonts w:ascii="Roboto" w:hAnsi="Roboto"/>
          <w:sz w:val="22"/>
          <w:szCs w:val="22"/>
          <w:lang w:val="es-ES"/>
        </w:rPr>
        <w:t xml:space="preserve"> es responsable del tratamiento de los datos personales recogidos en este procedimiento y lo tratará para gestionar las comisiones de servicio convocadas mediante esta resolución. La persona interesada puede ejercer los derechos de acceso, rectificación, supresión, oposición, limitación, portabilidad y de no ser objeto de una decisión basada únicamente en el tratamiento automatizado</w:t>
      </w:r>
      <w:r w:rsidRPr="001E36DC" w:rsidR="00487F12">
        <w:rPr>
          <w:rFonts w:ascii="Roboto" w:hAnsi="Roboto"/>
          <w:sz w:val="22"/>
          <w:szCs w:val="22"/>
          <w:lang w:val="es-ES"/>
        </w:rPr>
        <w:t xml:space="preserve"> de sus datos. Información detallada sobre el tratamiento de datos en el registro de tratamiento de datos publicado en </w:t>
      </w:r>
      <w:hyperlink w:history="1" r:id="rId16">
        <w:r w:rsidRPr="001E36DC" w:rsidR="00487F12">
          <w:rPr>
            <w:rStyle w:val="Hyperlink"/>
            <w:rFonts w:ascii="Roboto" w:hAnsi="Roboto"/>
            <w:sz w:val="22"/>
            <w:szCs w:val="22"/>
            <w:lang w:val="es-ES"/>
          </w:rPr>
          <w:t>www.ceice.gva.es</w:t>
        </w:r>
      </w:hyperlink>
      <w:r w:rsidRPr="001E36DC" w:rsidR="00487F12">
        <w:rPr>
          <w:rFonts w:ascii="Roboto" w:hAnsi="Roboto"/>
          <w:sz w:val="22"/>
          <w:szCs w:val="22"/>
          <w:lang w:val="es-ES"/>
        </w:rPr>
        <w:t xml:space="preserve"> .</w:t>
      </w:r>
    </w:p>
    <w:p w:rsidRPr="001E36DC" w:rsidR="00487F12" w:rsidP="00DA2560" w:rsidRDefault="00487F12" w14:paraId="58E32251" w14:textId="77777777">
      <w:pPr>
        <w:pStyle w:val="Standard"/>
        <w:tabs>
          <w:tab w:val="left" w:pos="426"/>
        </w:tabs>
        <w:spacing w:line="240" w:lineRule="atLeast"/>
        <w:ind w:firstLine="426"/>
        <w:jc w:val="both"/>
        <w:rPr>
          <w:rFonts w:ascii="Roboto" w:hAnsi="Roboto"/>
          <w:sz w:val="22"/>
          <w:szCs w:val="22"/>
          <w:lang w:val="es-ES"/>
        </w:rPr>
      </w:pPr>
    </w:p>
    <w:p w:rsidR="00487F12" w:rsidP="00DA2560" w:rsidRDefault="00487F12" w14:paraId="24EDE0AB" w14:textId="77777777">
      <w:pPr>
        <w:pStyle w:val="Standard"/>
        <w:tabs>
          <w:tab w:val="left" w:pos="426"/>
        </w:tabs>
        <w:spacing w:line="240" w:lineRule="atLeast"/>
        <w:ind w:firstLine="426"/>
        <w:jc w:val="both"/>
        <w:rPr>
          <w:rFonts w:ascii="Roboto" w:hAnsi="Roboto"/>
          <w:i/>
          <w:iCs/>
          <w:sz w:val="22"/>
          <w:szCs w:val="22"/>
          <w:lang w:val="es-ES"/>
        </w:rPr>
      </w:pPr>
      <w:r w:rsidRPr="001E36DC">
        <w:rPr>
          <w:rFonts w:ascii="Roboto" w:hAnsi="Roboto"/>
          <w:i/>
          <w:iCs/>
          <w:sz w:val="22"/>
          <w:szCs w:val="22"/>
          <w:lang w:val="es-ES"/>
        </w:rPr>
        <w:t>Trece. Producción de efectos</w:t>
      </w:r>
    </w:p>
    <w:p w:rsidRPr="001E36DC" w:rsidR="001E36DC" w:rsidP="00DA2560" w:rsidRDefault="001E36DC" w14:paraId="7C5DB723" w14:textId="77777777">
      <w:pPr>
        <w:pStyle w:val="Standard"/>
        <w:tabs>
          <w:tab w:val="left" w:pos="426"/>
        </w:tabs>
        <w:spacing w:line="240" w:lineRule="atLeast"/>
        <w:ind w:firstLine="426"/>
        <w:jc w:val="both"/>
        <w:rPr>
          <w:rFonts w:ascii="Roboto" w:hAnsi="Roboto"/>
          <w:i/>
          <w:iCs/>
          <w:sz w:val="22"/>
          <w:szCs w:val="22"/>
          <w:lang w:val="es-ES"/>
        </w:rPr>
      </w:pPr>
    </w:p>
    <w:p w:rsidRPr="001E36DC" w:rsidR="00487F12" w:rsidP="00DA2560" w:rsidRDefault="00487F12" w14:paraId="04E5D250" w14:textId="74E7E7DE">
      <w:pPr>
        <w:pStyle w:val="Standard"/>
        <w:tabs>
          <w:tab w:val="left" w:pos="426"/>
        </w:tabs>
        <w:spacing w:line="240" w:lineRule="atLeast"/>
        <w:ind w:firstLine="426"/>
        <w:jc w:val="both"/>
        <w:rPr>
          <w:rFonts w:ascii="Roboto" w:hAnsi="Roboto"/>
          <w:i/>
          <w:iCs/>
          <w:sz w:val="22"/>
          <w:szCs w:val="22"/>
          <w:lang w:val="es-ES"/>
        </w:rPr>
      </w:pPr>
      <w:r w:rsidRPr="001E36DC">
        <w:rPr>
          <w:rFonts w:ascii="Roboto" w:hAnsi="Roboto"/>
          <w:sz w:val="22"/>
          <w:szCs w:val="22"/>
          <w:lang w:val="es-ES"/>
        </w:rPr>
        <w:t xml:space="preserve">Esta resolución producirá efectos el día siguiente de publicarse en el </w:t>
      </w:r>
      <w:proofErr w:type="spellStart"/>
      <w:r w:rsidRPr="001E36DC">
        <w:rPr>
          <w:rFonts w:ascii="Roboto" w:hAnsi="Roboto"/>
          <w:i/>
          <w:iCs/>
          <w:sz w:val="22"/>
          <w:szCs w:val="22"/>
          <w:lang w:val="es-ES"/>
        </w:rPr>
        <w:t>Diari</w:t>
      </w:r>
      <w:proofErr w:type="spellEnd"/>
      <w:r w:rsidRPr="001E36DC">
        <w:rPr>
          <w:rFonts w:ascii="Roboto" w:hAnsi="Roboto"/>
          <w:i/>
          <w:iCs/>
          <w:sz w:val="22"/>
          <w:szCs w:val="22"/>
          <w:lang w:val="es-ES"/>
        </w:rPr>
        <w:t xml:space="preserve"> Oficial de la Generalitat Valenciana.</w:t>
      </w:r>
    </w:p>
    <w:p w:rsidRPr="001E36DC" w:rsidR="003951F6" w:rsidP="00DA2560" w:rsidRDefault="003951F6" w14:paraId="41AAAB51" w14:textId="77777777">
      <w:pPr>
        <w:pStyle w:val="Standard"/>
        <w:tabs>
          <w:tab w:val="left" w:pos="426"/>
        </w:tabs>
        <w:spacing w:line="240" w:lineRule="atLeast"/>
        <w:ind w:firstLine="426"/>
        <w:jc w:val="both"/>
        <w:rPr>
          <w:rFonts w:ascii="Roboto" w:hAnsi="Roboto"/>
          <w:i/>
          <w:iCs/>
          <w:sz w:val="22"/>
          <w:szCs w:val="22"/>
          <w:lang w:val="es-ES"/>
        </w:rPr>
      </w:pPr>
    </w:p>
    <w:p w:rsidRPr="001E36DC" w:rsidR="00371991" w:rsidP="00DA2560" w:rsidRDefault="00371991" w14:paraId="4F1E8CEB" w14:textId="77777777">
      <w:pPr>
        <w:pStyle w:val="Standard"/>
        <w:tabs>
          <w:tab w:val="left" w:pos="426"/>
        </w:tabs>
        <w:spacing w:line="240" w:lineRule="atLeast"/>
        <w:ind w:firstLine="426"/>
        <w:jc w:val="both"/>
        <w:rPr>
          <w:rFonts w:ascii="Roboto" w:hAnsi="Roboto"/>
          <w:i/>
          <w:iCs/>
          <w:sz w:val="22"/>
          <w:szCs w:val="22"/>
          <w:lang w:val="es-ES"/>
        </w:rPr>
      </w:pPr>
      <w:r w:rsidRPr="001E36DC">
        <w:rPr>
          <w:rFonts w:ascii="Roboto" w:hAnsi="Roboto"/>
          <w:i/>
          <w:iCs/>
          <w:sz w:val="22"/>
          <w:szCs w:val="22"/>
          <w:lang w:val="es-ES"/>
        </w:rPr>
        <w:t>Disposición adicional. Personas con discapacidad</w:t>
      </w:r>
    </w:p>
    <w:p w:rsidRPr="001E36DC" w:rsidR="00822680" w:rsidP="00DA2560" w:rsidRDefault="00822680" w14:paraId="052C2075" w14:textId="77777777">
      <w:pPr>
        <w:pStyle w:val="Standard"/>
        <w:tabs>
          <w:tab w:val="left" w:pos="426"/>
        </w:tabs>
        <w:spacing w:line="240" w:lineRule="atLeast"/>
        <w:jc w:val="both"/>
        <w:rPr>
          <w:rFonts w:ascii="Roboto" w:hAnsi="Roboto"/>
          <w:sz w:val="22"/>
          <w:szCs w:val="22"/>
          <w:lang w:val="es-ES"/>
        </w:rPr>
      </w:pPr>
    </w:p>
    <w:p w:rsidRPr="001E36DC" w:rsidR="00822680" w:rsidP="00DA2560" w:rsidRDefault="00822680" w14:paraId="092C6969" w14:textId="64B60EAF" w14:noSpellErr="1">
      <w:pPr>
        <w:pStyle w:val="Standard"/>
        <w:tabs>
          <w:tab w:val="left" w:pos="426"/>
        </w:tabs>
        <w:spacing w:line="240" w:lineRule="atLeast"/>
        <w:jc w:val="both"/>
        <w:rPr>
          <w:rFonts w:ascii="Roboto" w:hAnsi="Roboto"/>
          <w:sz w:val="22"/>
          <w:szCs w:val="22"/>
          <w:lang w:val="es-ES"/>
        </w:rPr>
      </w:pPr>
      <w:r w:rsidRPr="2F53C830" w:rsidR="00822680">
        <w:rPr>
          <w:rFonts w:ascii="Roboto" w:hAnsi="Roboto"/>
          <w:sz w:val="22"/>
          <w:szCs w:val="22"/>
          <w:lang w:val="es-ES"/>
        </w:rPr>
        <w:t>Las personas con discapacidad</w:t>
      </w:r>
      <w:r w:rsidRPr="2F53C830" w:rsidR="00446628">
        <w:rPr>
          <w:rFonts w:ascii="Roboto" w:hAnsi="Roboto"/>
          <w:sz w:val="22"/>
          <w:szCs w:val="22"/>
          <w:lang w:val="es-ES"/>
        </w:rPr>
        <w:t>, cuyo grado sea igual o superior al 33%,</w:t>
      </w:r>
      <w:r w:rsidRPr="2F53C830" w:rsidR="00822680">
        <w:rPr>
          <w:rFonts w:ascii="Roboto" w:hAnsi="Roboto"/>
          <w:sz w:val="22"/>
          <w:szCs w:val="22"/>
          <w:lang w:val="es-ES"/>
        </w:rPr>
        <w:t xml:space="preserve"> que acrediten el cumplimiento de los requisitos de participación y compatibilidad con las funciones del puesto pasarán, en todo caso, a la fase 2 del procedimiento de selección.</w:t>
      </w:r>
      <w:r w:rsidRPr="2F53C830" w:rsidR="00B60082">
        <w:rPr>
          <w:rFonts w:ascii="Roboto" w:hAnsi="Roboto"/>
          <w:sz w:val="22"/>
          <w:szCs w:val="22"/>
          <w:lang w:val="es-ES"/>
        </w:rPr>
        <w:t xml:space="preserve"> </w:t>
      </w:r>
      <w:r w:rsidRPr="2F53C830" w:rsidR="00822680">
        <w:rPr>
          <w:rFonts w:ascii="Roboto" w:hAnsi="Roboto"/>
          <w:sz w:val="22"/>
          <w:szCs w:val="22"/>
          <w:lang w:val="es-ES"/>
        </w:rPr>
        <w:t>Aquellas que superen dicha fase tendrán preferencia para ocupar, al menos, uno de cada diez puestos ofertados en la tipología correspondiente, siempre que acrediten las condiciones de idoneidad necesarias para el ejercicio de las funciones inherentes al puesto convocado.</w:t>
      </w:r>
    </w:p>
    <w:p w:rsidRPr="001E36DC" w:rsidR="00487F12" w:rsidP="00DA2560" w:rsidRDefault="00487F12" w14:paraId="330F6038" w14:textId="77777777">
      <w:pPr>
        <w:pStyle w:val="Standard"/>
        <w:tabs>
          <w:tab w:val="left" w:pos="426"/>
        </w:tabs>
        <w:spacing w:line="240" w:lineRule="atLeast"/>
        <w:ind w:firstLine="426"/>
        <w:jc w:val="both"/>
        <w:rPr>
          <w:rFonts w:ascii="Roboto" w:hAnsi="Roboto"/>
          <w:i/>
          <w:iCs/>
          <w:sz w:val="22"/>
          <w:szCs w:val="22"/>
          <w:lang w:val="es-ES"/>
        </w:rPr>
      </w:pPr>
    </w:p>
    <w:p w:rsidRPr="001E36DC" w:rsidR="00487F12" w:rsidP="5E6309A6" w:rsidRDefault="00487F12" w14:paraId="3398EFE2" w14:textId="44565EF0">
      <w:pPr>
        <w:pStyle w:val="Standard"/>
        <w:tabs>
          <w:tab w:val="left" w:pos="426"/>
        </w:tabs>
        <w:spacing w:line="240" w:lineRule="atLeast"/>
        <w:jc w:val="both"/>
        <w:rPr>
          <w:rFonts w:ascii="Roboto" w:hAnsi="Roboto"/>
          <w:sz w:val="22"/>
          <w:szCs w:val="22"/>
          <w:lang w:val="es-ES"/>
        </w:rPr>
      </w:pPr>
      <w:r w:rsidRPr="001E36DC">
        <w:rPr>
          <w:rFonts w:ascii="Roboto" w:hAnsi="Roboto"/>
          <w:sz w:val="22"/>
          <w:szCs w:val="22"/>
          <w:lang w:val="es-ES"/>
        </w:rPr>
        <w:tab/>
      </w:r>
      <w:r w:rsidRPr="001E36DC">
        <w:rPr>
          <w:rFonts w:ascii="Roboto" w:hAnsi="Roboto"/>
          <w:sz w:val="22"/>
          <w:szCs w:val="22"/>
          <w:lang w:val="es-ES"/>
        </w:rPr>
        <w:t xml:space="preserve">Esta resolución pone fin a la vía administrativa, y contra esta se podrá interponer un recurso potestativo de reposición ante </w:t>
      </w:r>
      <w:r w:rsidRPr="001E36DC" w:rsidR="7BB57E38">
        <w:rPr>
          <w:rFonts w:ascii="Roboto" w:hAnsi="Roboto"/>
          <w:sz w:val="22"/>
          <w:szCs w:val="22"/>
          <w:lang w:val="es-ES"/>
        </w:rPr>
        <w:t>el</w:t>
      </w:r>
      <w:r w:rsidRPr="001E36DC">
        <w:rPr>
          <w:rFonts w:ascii="Roboto" w:hAnsi="Roboto"/>
          <w:sz w:val="22"/>
          <w:szCs w:val="22"/>
          <w:lang w:val="es-ES"/>
        </w:rPr>
        <w:t xml:space="preserve"> director general Personal Docente de la Conselleria de Educación, Cultura, Universidades y Empleo en el plazo de un mes a contar desde el día siguiente de publicarse, de acuerdo con lo que disponen los artículos 123 y 124 de la Ley 39/2015, de 1 de octubre del procedimiento administrativo común de las administraciones públicas, o directamente un recurso contencioso-administrativo ante el juzgado competente del contencioso, en el plazo de dos meses a contar desde el día siguiente de la fecha de su publicación, de acuerdo con el que se establece en los artículos 10, 14 y 46 de la Ley 29/1998, de 13 de julio, reguladora de la jurisdicción contencioso-administrativa.</w:t>
      </w:r>
    </w:p>
    <w:p w:rsidRPr="001E36DC" w:rsidR="00487F12" w:rsidP="5E6309A6" w:rsidRDefault="00487F12" w14:paraId="4C012C23" w14:textId="077220A5">
      <w:pPr>
        <w:pStyle w:val="Standard"/>
        <w:tabs>
          <w:tab w:val="left" w:pos="426"/>
        </w:tabs>
        <w:spacing w:line="240" w:lineRule="atLeast"/>
        <w:jc w:val="both"/>
        <w:rPr>
          <w:rFonts w:ascii="Roboto" w:hAnsi="Roboto"/>
          <w:sz w:val="22"/>
          <w:szCs w:val="22"/>
          <w:lang w:val="es-ES"/>
        </w:rPr>
      </w:pPr>
    </w:p>
    <w:p w:rsidRPr="001E36DC" w:rsidR="00487F12" w:rsidP="5E6309A6" w:rsidRDefault="00487F12" w14:paraId="23B5C678" w14:textId="7D7B6849">
      <w:pPr>
        <w:pStyle w:val="Standard"/>
        <w:tabs>
          <w:tab w:val="left" w:pos="426"/>
        </w:tabs>
        <w:spacing w:line="240" w:lineRule="atLeast"/>
        <w:jc w:val="both"/>
        <w:rPr>
          <w:rFonts w:ascii="Roboto" w:hAnsi="Roboto"/>
          <w:sz w:val="22"/>
          <w:szCs w:val="22"/>
          <w:lang w:val="es-ES"/>
        </w:rPr>
      </w:pPr>
    </w:p>
    <w:p w:rsidRPr="001E36DC" w:rsidR="004429DE" w:rsidP="5E6309A6" w:rsidRDefault="00487F12" w14:paraId="3DA94CE4" w14:textId="69903E64">
      <w:pPr>
        <w:pStyle w:val="Standard"/>
        <w:tabs>
          <w:tab w:val="left" w:pos="426"/>
        </w:tabs>
        <w:spacing w:line="240" w:lineRule="atLeast"/>
        <w:jc w:val="center"/>
        <w:rPr>
          <w:rFonts w:ascii="Roboto" w:hAnsi="Roboto"/>
          <w:sz w:val="22"/>
          <w:szCs w:val="22"/>
          <w:lang w:val="es-ES"/>
        </w:rPr>
      </w:pPr>
      <w:r w:rsidRPr="001E36DC">
        <w:rPr>
          <w:rFonts w:ascii="Roboto" w:hAnsi="Roboto"/>
          <w:sz w:val="22"/>
          <w:szCs w:val="22"/>
          <w:lang w:val="es-ES"/>
        </w:rPr>
        <w:t>El director general de Personal Docen</w:t>
      </w:r>
      <w:r w:rsidRPr="001E36DC" w:rsidR="004F1C4E">
        <w:rPr>
          <w:rFonts w:ascii="Roboto" w:hAnsi="Roboto"/>
          <w:sz w:val="22"/>
          <w:szCs w:val="22"/>
          <w:lang w:val="es-ES"/>
        </w:rPr>
        <w:t>te</w:t>
      </w:r>
    </w:p>
    <w:p w:rsidRPr="00CF15E6" w:rsidR="005C7822" w:rsidP="6631A036" w:rsidRDefault="005C7822" w14:paraId="4252B6C6" w14:textId="6440E3B5">
      <w:pPr>
        <w:widowControl/>
        <w:tabs>
          <w:tab w:val="left" w:pos="426"/>
        </w:tabs>
        <w:autoSpaceDE w:val="0"/>
        <w:adjustRightInd w:val="0"/>
        <w:spacing w:line="240" w:lineRule="atLeast"/>
        <w:jc w:val="both"/>
        <w:textAlignment w:val="auto"/>
        <w:rPr>
          <w:rFonts w:ascii="Roboto" w:hAnsi="Roboto"/>
          <w:sz w:val="22"/>
          <w:szCs w:val="22"/>
          <w:lang w:val="es-ES"/>
        </w:rPr>
      </w:pPr>
    </w:p>
    <w:p w:rsidRPr="00CF15E6" w:rsidR="005C7822" w:rsidP="00DA2560" w:rsidRDefault="005C7822" w14:paraId="0B3F2E30" w14:textId="77777777">
      <w:pPr>
        <w:pStyle w:val="ListParagraph"/>
        <w:widowControl/>
        <w:autoSpaceDE w:val="0"/>
        <w:adjustRightInd w:val="0"/>
        <w:ind w:left="1128"/>
        <w:textAlignment w:val="auto"/>
        <w:rPr>
          <w:rFonts w:ascii="Roboto" w:hAnsi="Roboto"/>
          <w:sz w:val="22"/>
          <w:szCs w:val="22"/>
          <w:lang w:val="es-ES"/>
        </w:rPr>
      </w:pPr>
    </w:p>
    <w:p w:rsidRPr="00CF15E6" w:rsidR="00A05DC6" w:rsidP="00DA2560" w:rsidRDefault="00A05DC6" w14:paraId="18E73ECB" w14:textId="7A60BE65">
      <w:pPr>
        <w:pStyle w:val="Standard"/>
        <w:spacing w:line="240" w:lineRule="atLeast"/>
        <w:jc w:val="both"/>
        <w:rPr>
          <w:rFonts w:ascii="Roboto" w:hAnsi="Roboto"/>
          <w:sz w:val="22"/>
          <w:szCs w:val="22"/>
        </w:rPr>
      </w:pPr>
    </w:p>
    <w:p w:rsidRPr="00CF15E6" w:rsidR="00A05DC6" w:rsidP="00DA2560" w:rsidRDefault="00A05DC6" w14:paraId="6C7521EC" w14:textId="64A3570A">
      <w:pPr>
        <w:pStyle w:val="Standard"/>
        <w:spacing w:line="240" w:lineRule="atLeast"/>
        <w:jc w:val="both"/>
        <w:rPr>
          <w:rFonts w:ascii="Roboto" w:hAnsi="Roboto"/>
          <w:sz w:val="22"/>
          <w:szCs w:val="22"/>
        </w:rPr>
      </w:pPr>
    </w:p>
    <w:p w:rsidRPr="00CF15E6" w:rsidR="00A05DC6" w:rsidP="00DA2560" w:rsidRDefault="00A05DC6" w14:paraId="08FBBD5A" w14:textId="3ABCDC65">
      <w:pPr>
        <w:rPr>
          <w:rFonts w:ascii="Roboto" w:hAnsi="Roboto"/>
          <w:sz w:val="22"/>
          <w:szCs w:val="22"/>
        </w:rPr>
      </w:pPr>
    </w:p>
    <w:sectPr w:rsidRPr="00CF15E6" w:rsidR="00A05DC6" w:rsidSect="00552B74">
      <w:headerReference w:type="default" r:id="rId17"/>
      <w:footerReference w:type="default" r:id="rId18"/>
      <w:headerReference w:type="first" r:id="rId19"/>
      <w:footerReference w:type="first" r:id="rId20"/>
      <w:pgSz w:w="11906" w:h="16838" w:orient="portrait"/>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0D3" w:rsidRDefault="008C10D3" w14:paraId="3EC8BA02" w14:textId="77777777">
      <w:r>
        <w:separator/>
      </w:r>
    </w:p>
  </w:endnote>
  <w:endnote w:type="continuationSeparator" w:id="0">
    <w:p w:rsidR="008C10D3" w:rsidRDefault="008C10D3" w14:paraId="2379BB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631A036" w:rsidTr="6631A036" w14:paraId="0CD0CDF7" w14:textId="77777777">
      <w:trPr>
        <w:trHeight w:val="300"/>
      </w:trPr>
      <w:tc>
        <w:tcPr>
          <w:tcW w:w="2830" w:type="dxa"/>
        </w:tcPr>
        <w:p w:rsidR="6631A036" w:rsidP="6631A036" w:rsidRDefault="6631A036" w14:paraId="05F084F5" w14:textId="0CDE330C">
          <w:pPr>
            <w:pStyle w:val="Header"/>
            <w:ind w:left="-115"/>
          </w:pPr>
        </w:p>
      </w:tc>
      <w:tc>
        <w:tcPr>
          <w:tcW w:w="2830" w:type="dxa"/>
        </w:tcPr>
        <w:p w:rsidR="6631A036" w:rsidP="6631A036" w:rsidRDefault="6631A036" w14:paraId="67452C5F" w14:textId="6FD6E299">
          <w:pPr>
            <w:pStyle w:val="Header"/>
            <w:jc w:val="center"/>
          </w:pPr>
        </w:p>
      </w:tc>
      <w:tc>
        <w:tcPr>
          <w:tcW w:w="2830" w:type="dxa"/>
        </w:tcPr>
        <w:p w:rsidR="6631A036" w:rsidP="6631A036" w:rsidRDefault="6631A036" w14:paraId="7BC732A9" w14:textId="1F357649">
          <w:pPr>
            <w:pStyle w:val="Header"/>
            <w:ind w:right="-115"/>
            <w:jc w:val="right"/>
          </w:pPr>
        </w:p>
      </w:tc>
    </w:tr>
  </w:tbl>
  <w:p w:rsidR="003C4266" w:rsidRDefault="003C4266" w14:paraId="1029459B" w14:textId="11F09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631A036" w:rsidTr="6631A036" w14:paraId="49DD3AE5" w14:textId="77777777">
      <w:trPr>
        <w:trHeight w:val="300"/>
      </w:trPr>
      <w:tc>
        <w:tcPr>
          <w:tcW w:w="2830" w:type="dxa"/>
        </w:tcPr>
        <w:p w:rsidR="6631A036" w:rsidP="6631A036" w:rsidRDefault="6631A036" w14:paraId="33C04EA1" w14:textId="63C100D2">
          <w:pPr>
            <w:pStyle w:val="Header"/>
            <w:ind w:left="-115"/>
          </w:pPr>
        </w:p>
      </w:tc>
      <w:tc>
        <w:tcPr>
          <w:tcW w:w="2830" w:type="dxa"/>
        </w:tcPr>
        <w:p w:rsidR="6631A036" w:rsidP="6631A036" w:rsidRDefault="6631A036" w14:paraId="317D85A6" w14:textId="59FA26D2">
          <w:pPr>
            <w:pStyle w:val="Header"/>
            <w:jc w:val="center"/>
          </w:pPr>
        </w:p>
      </w:tc>
      <w:tc>
        <w:tcPr>
          <w:tcW w:w="2830" w:type="dxa"/>
        </w:tcPr>
        <w:p w:rsidR="6631A036" w:rsidP="6631A036" w:rsidRDefault="6631A036" w14:paraId="06E8B1B7" w14:textId="30635266">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0D3" w:rsidRDefault="008C10D3" w14:paraId="32AD14BB" w14:textId="77777777">
      <w:r>
        <w:rPr>
          <w:color w:val="000000"/>
        </w:rPr>
        <w:separator/>
      </w:r>
    </w:p>
  </w:footnote>
  <w:footnote w:type="continuationSeparator" w:id="0">
    <w:p w:rsidR="008C10D3" w:rsidRDefault="008C10D3" w14:paraId="0786F7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62E2" w:rsidRDefault="00A05DC6" w14:paraId="3F3C2BFB" w14:textId="4BA3FC25">
    <w:pPr>
      <w:pStyle w:val="Header"/>
      <w:ind w:left="-993" w:right="851"/>
      <w:jc w:val="right"/>
    </w:pPr>
    <w:r>
      <w:rPr>
        <w:noProof/>
      </w:rPr>
      <w:drawing>
        <wp:anchor distT="0" distB="0" distL="114300" distR="114300" simplePos="0" relativeHeight="251658241"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rsidR="002D62E2" w:rsidRDefault="002D62E2" w14:paraId="02702337" w14:textId="77777777">
    <w:pPr>
      <w:pStyle w:val="Header"/>
    </w:pPr>
  </w:p>
  <w:p w:rsidR="002D62E2" w:rsidRDefault="002D62E2" w14:paraId="23039F1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62E2" w:rsidRDefault="00552B74" w14:paraId="721FBC86" w14:textId="67F9D4CD">
    <w:pPr>
      <w:pStyle w:val="Header"/>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8242"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rsidRPr="002924DF" w:rsidR="002924DF" w:rsidP="002924DF" w:rsidRDefault="002924DF" w14:paraId="15296DB8" w14:textId="77777777">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rsidRPr="00297F46" w:rsidR="002924DF" w:rsidP="002924DF" w:rsidRDefault="002924DF" w14:paraId="7162EDDA" w14:textId="77777777">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35D47638">
            <v:shapetype id="_x0000_t202" coordsize="21600,21600" o:spt="202" path="m,l,21600r21600,l21600,xe" w14:anchorId="33FE6F9D">
              <v:stroke joinstyle="miter"/>
              <v:path gradientshapeok="t" o:connecttype="rect"/>
            </v:shapetype>
            <v:shape id="Cuadro de texto 2" style="position:absolute;left:0;text-align:left;margin-left:217.45pt;margin-top:16.45pt;width:254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v:textbox style="mso-fit-shape-to-text:t">
                <w:txbxContent>
                  <w:p w:rsidRPr="002924DF" w:rsidR="002924DF" w:rsidP="002924DF" w:rsidRDefault="002924DF" w14:paraId="3E878AFB" w14:textId="77777777">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rsidRPr="00297F46" w:rsidR="002924DF" w:rsidP="002924DF" w:rsidRDefault="002924DF" w14:paraId="672A6659" w14:textId="77777777">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C3421B" w:rsidR="002D62E2" w:rsidP="002924DF" w:rsidRDefault="002924DF" w14:paraId="0E35E9E3" w14:textId="595ECD21">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18d12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Roboto" w:hAnsi="Robo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B5428E"/>
    <w:multiLevelType w:val="hybridMultilevel"/>
    <w:tmpl w:val="0E985222"/>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15:restartNumberingAfterBreak="0">
    <w:nsid w:val="02400C45"/>
    <w:multiLevelType w:val="hybridMultilevel"/>
    <w:tmpl w:val="6A3E42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D90631"/>
    <w:multiLevelType w:val="multilevel"/>
    <w:tmpl w:val="7C8A4782"/>
    <w:styleLink w:val="Sinlista1"/>
    <w:lvl w:ilvl="0">
      <w:start w:val="1"/>
      <w:numFmt w:val="none"/>
      <w:lvlText w:val="%1."/>
      <w:lvlJc w:val="left"/>
      <w:pPr>
        <w:ind w:left="4122" w:hanging="360"/>
      </w:pPr>
    </w:lvl>
    <w:lvl w:ilvl="1">
      <w:start w:val="1"/>
      <w:numFmt w:val="none"/>
      <w:lvlText w:val="%2."/>
      <w:lvlJc w:val="left"/>
      <w:pPr>
        <w:ind w:left="4482" w:hanging="360"/>
      </w:pPr>
    </w:lvl>
    <w:lvl w:ilvl="2">
      <w:start w:val="1"/>
      <w:numFmt w:val="none"/>
      <w:lvlText w:val="%3."/>
      <w:lvlJc w:val="left"/>
      <w:pPr>
        <w:ind w:left="4842" w:hanging="360"/>
      </w:pPr>
    </w:lvl>
    <w:lvl w:ilvl="3">
      <w:start w:val="1"/>
      <w:numFmt w:val="none"/>
      <w:lvlText w:val="%4."/>
      <w:lvlJc w:val="left"/>
      <w:pPr>
        <w:ind w:left="5202" w:hanging="360"/>
      </w:pPr>
    </w:lvl>
    <w:lvl w:ilvl="4">
      <w:start w:val="1"/>
      <w:numFmt w:val="none"/>
      <w:lvlText w:val="%5."/>
      <w:lvlJc w:val="left"/>
      <w:pPr>
        <w:ind w:left="5562" w:hanging="360"/>
      </w:pPr>
    </w:lvl>
    <w:lvl w:ilvl="5">
      <w:start w:val="1"/>
      <w:numFmt w:val="none"/>
      <w:lvlText w:val="%6."/>
      <w:lvlJc w:val="left"/>
      <w:pPr>
        <w:ind w:left="5922" w:hanging="360"/>
      </w:pPr>
    </w:lvl>
    <w:lvl w:ilvl="6">
      <w:start w:val="1"/>
      <w:numFmt w:val="none"/>
      <w:lvlText w:val="%7."/>
      <w:lvlJc w:val="left"/>
      <w:pPr>
        <w:ind w:left="6282" w:hanging="360"/>
      </w:pPr>
    </w:lvl>
    <w:lvl w:ilvl="7">
      <w:start w:val="1"/>
      <w:numFmt w:val="none"/>
      <w:lvlText w:val="%8."/>
      <w:lvlJc w:val="left"/>
      <w:pPr>
        <w:ind w:left="6642" w:hanging="360"/>
      </w:pPr>
    </w:lvl>
    <w:lvl w:ilvl="8">
      <w:start w:val="1"/>
      <w:numFmt w:val="none"/>
      <w:lvlText w:val="%9."/>
      <w:lvlJc w:val="left"/>
      <w:pPr>
        <w:ind w:left="7002" w:hanging="360"/>
      </w:pPr>
    </w:lvl>
  </w:abstractNum>
  <w:abstractNum w:abstractNumId="3" w15:restartNumberingAfterBreak="0">
    <w:nsid w:val="11D370D3"/>
    <w:multiLevelType w:val="hybridMultilevel"/>
    <w:tmpl w:val="8E3C2458"/>
    <w:lvl w:ilvl="0" w:tplc="9D264EF4">
      <w:start w:val="1"/>
      <w:numFmt w:val="decimal"/>
      <w:lvlText w:val="%1."/>
      <w:lvlJc w:val="left"/>
      <w:pPr>
        <w:ind w:left="360" w:hanging="360"/>
      </w:pPr>
      <w:rPr>
        <w:rFonts w:hint="default"/>
        <w:i w:val="0"/>
        <w:iCs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4B634E"/>
    <w:multiLevelType w:val="hybridMultilevel"/>
    <w:tmpl w:val="3F7E1F00"/>
    <w:lvl w:ilvl="0" w:tplc="3B466A4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BC46645"/>
    <w:multiLevelType w:val="hybridMultilevel"/>
    <w:tmpl w:val="0FE07136"/>
    <w:lvl w:ilvl="0" w:tplc="FFFFFFFF">
      <w:start w:val="1"/>
      <w:numFmt w:val="decimal"/>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6" w15:restartNumberingAfterBreak="0">
    <w:nsid w:val="1EDE7141"/>
    <w:multiLevelType w:val="hybridMultilevel"/>
    <w:tmpl w:val="0FE07136"/>
    <w:lvl w:ilvl="0" w:tplc="74100FA2">
      <w:start w:val="1"/>
      <w:numFmt w:val="decimal"/>
      <w:lvlText w:val="%1."/>
      <w:lvlJc w:val="left"/>
      <w:pPr>
        <w:ind w:left="1128" w:hanging="360"/>
      </w:pPr>
      <w:rPr>
        <w:rFonts w:hint="default"/>
      </w:rPr>
    </w:lvl>
    <w:lvl w:ilvl="1" w:tplc="0C0A0019">
      <w:start w:val="1"/>
      <w:numFmt w:val="lowerLetter"/>
      <w:lvlText w:val="%2."/>
      <w:lvlJc w:val="left"/>
      <w:pPr>
        <w:ind w:left="1848" w:hanging="360"/>
      </w:pPr>
    </w:lvl>
    <w:lvl w:ilvl="2" w:tplc="0C0A001B" w:tentative="1">
      <w:start w:val="1"/>
      <w:numFmt w:val="lowerRoman"/>
      <w:lvlText w:val="%3."/>
      <w:lvlJc w:val="right"/>
      <w:pPr>
        <w:ind w:left="2568" w:hanging="180"/>
      </w:pPr>
    </w:lvl>
    <w:lvl w:ilvl="3" w:tplc="0C0A000F" w:tentative="1">
      <w:start w:val="1"/>
      <w:numFmt w:val="decimal"/>
      <w:lvlText w:val="%4."/>
      <w:lvlJc w:val="left"/>
      <w:pPr>
        <w:ind w:left="3288" w:hanging="360"/>
      </w:pPr>
    </w:lvl>
    <w:lvl w:ilvl="4" w:tplc="0C0A0019" w:tentative="1">
      <w:start w:val="1"/>
      <w:numFmt w:val="lowerLetter"/>
      <w:lvlText w:val="%5."/>
      <w:lvlJc w:val="left"/>
      <w:pPr>
        <w:ind w:left="4008" w:hanging="360"/>
      </w:pPr>
    </w:lvl>
    <w:lvl w:ilvl="5" w:tplc="0C0A001B" w:tentative="1">
      <w:start w:val="1"/>
      <w:numFmt w:val="lowerRoman"/>
      <w:lvlText w:val="%6."/>
      <w:lvlJc w:val="right"/>
      <w:pPr>
        <w:ind w:left="4728" w:hanging="180"/>
      </w:pPr>
    </w:lvl>
    <w:lvl w:ilvl="6" w:tplc="0C0A000F" w:tentative="1">
      <w:start w:val="1"/>
      <w:numFmt w:val="decimal"/>
      <w:lvlText w:val="%7."/>
      <w:lvlJc w:val="left"/>
      <w:pPr>
        <w:ind w:left="5448" w:hanging="360"/>
      </w:pPr>
    </w:lvl>
    <w:lvl w:ilvl="7" w:tplc="0C0A0019" w:tentative="1">
      <w:start w:val="1"/>
      <w:numFmt w:val="lowerLetter"/>
      <w:lvlText w:val="%8."/>
      <w:lvlJc w:val="left"/>
      <w:pPr>
        <w:ind w:left="6168" w:hanging="360"/>
      </w:pPr>
    </w:lvl>
    <w:lvl w:ilvl="8" w:tplc="0C0A001B" w:tentative="1">
      <w:start w:val="1"/>
      <w:numFmt w:val="lowerRoman"/>
      <w:lvlText w:val="%9."/>
      <w:lvlJc w:val="right"/>
      <w:pPr>
        <w:ind w:left="6888" w:hanging="180"/>
      </w:pPr>
    </w:lvl>
  </w:abstractNum>
  <w:abstractNum w:abstractNumId="7" w15:restartNumberingAfterBreak="0">
    <w:nsid w:val="1F412AD2"/>
    <w:multiLevelType w:val="hybridMultilevel"/>
    <w:tmpl w:val="E9201D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0A709A"/>
    <w:multiLevelType w:val="hybridMultilevel"/>
    <w:tmpl w:val="B518FB00"/>
    <w:lvl w:ilvl="0" w:tplc="11EE551E">
      <w:start w:val="2"/>
      <w:numFmt w:val="bullet"/>
      <w:lvlText w:val="-"/>
      <w:lvlJc w:val="left"/>
      <w:pPr>
        <w:ind w:left="1440" w:hanging="360"/>
      </w:pPr>
      <w:rPr>
        <w:rFonts w:hint="default" w:ascii="Calibri" w:hAnsi="Calibri" w:eastAsia="Calibri" w:cs="Calibri"/>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9" w15:restartNumberingAfterBreak="0">
    <w:nsid w:val="2A832084"/>
    <w:multiLevelType w:val="hybridMultilevel"/>
    <w:tmpl w:val="A4F28446"/>
    <w:lvl w:ilvl="0" w:tplc="43FA1CE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C271A4"/>
    <w:multiLevelType w:val="hybridMultilevel"/>
    <w:tmpl w:val="0E98522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37DF1BCC"/>
    <w:multiLevelType w:val="hybridMultilevel"/>
    <w:tmpl w:val="4ED48194"/>
    <w:lvl w:ilvl="0" w:tplc="A60A7F38">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066C80"/>
    <w:multiLevelType w:val="hybridMultilevel"/>
    <w:tmpl w:val="C07E2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C50DE5"/>
    <w:multiLevelType w:val="hybridMultilevel"/>
    <w:tmpl w:val="3F643F72"/>
    <w:lvl w:ilvl="0" w:tplc="A60A7F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20412F"/>
    <w:multiLevelType w:val="hybridMultilevel"/>
    <w:tmpl w:val="E9201D8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06124D"/>
    <w:multiLevelType w:val="hybridMultilevel"/>
    <w:tmpl w:val="C8248CC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A37761"/>
    <w:multiLevelType w:val="hybridMultilevel"/>
    <w:tmpl w:val="866E95B2"/>
    <w:lvl w:ilvl="0" w:tplc="A60A7F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E51A3B"/>
    <w:multiLevelType w:val="hybridMultilevel"/>
    <w:tmpl w:val="A4F284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A95D05"/>
    <w:multiLevelType w:val="hybridMultilevel"/>
    <w:tmpl w:val="9D84639A"/>
    <w:lvl w:ilvl="0" w:tplc="198A3996">
      <w:start w:val="2"/>
      <w:numFmt w:val="bullet"/>
      <w:lvlText w:val="-"/>
      <w:lvlJc w:val="left"/>
      <w:pPr>
        <w:ind w:left="1776" w:hanging="360"/>
      </w:pPr>
      <w:rPr>
        <w:rFonts w:hint="default" w:ascii="Calibri" w:hAnsi="Calibri" w:eastAsia="Calibri" w:cs="Calibri"/>
      </w:rPr>
    </w:lvl>
    <w:lvl w:ilvl="1" w:tplc="0C0A0003" w:tentative="1">
      <w:start w:val="1"/>
      <w:numFmt w:val="bullet"/>
      <w:lvlText w:val="o"/>
      <w:lvlJc w:val="left"/>
      <w:pPr>
        <w:ind w:left="2496" w:hanging="360"/>
      </w:pPr>
      <w:rPr>
        <w:rFonts w:hint="default" w:ascii="Courier New" w:hAnsi="Courier New" w:cs="Courier New"/>
      </w:rPr>
    </w:lvl>
    <w:lvl w:ilvl="2" w:tplc="0C0A0005" w:tentative="1">
      <w:start w:val="1"/>
      <w:numFmt w:val="bullet"/>
      <w:lvlText w:val=""/>
      <w:lvlJc w:val="left"/>
      <w:pPr>
        <w:ind w:left="3216" w:hanging="360"/>
      </w:pPr>
      <w:rPr>
        <w:rFonts w:hint="default" w:ascii="Wingdings" w:hAnsi="Wingdings"/>
      </w:rPr>
    </w:lvl>
    <w:lvl w:ilvl="3" w:tplc="0C0A0001" w:tentative="1">
      <w:start w:val="1"/>
      <w:numFmt w:val="bullet"/>
      <w:lvlText w:val=""/>
      <w:lvlJc w:val="left"/>
      <w:pPr>
        <w:ind w:left="3936" w:hanging="360"/>
      </w:pPr>
      <w:rPr>
        <w:rFonts w:hint="default" w:ascii="Symbol" w:hAnsi="Symbol"/>
      </w:rPr>
    </w:lvl>
    <w:lvl w:ilvl="4" w:tplc="0C0A0003" w:tentative="1">
      <w:start w:val="1"/>
      <w:numFmt w:val="bullet"/>
      <w:lvlText w:val="o"/>
      <w:lvlJc w:val="left"/>
      <w:pPr>
        <w:ind w:left="4656" w:hanging="360"/>
      </w:pPr>
      <w:rPr>
        <w:rFonts w:hint="default" w:ascii="Courier New" w:hAnsi="Courier New" w:cs="Courier New"/>
      </w:rPr>
    </w:lvl>
    <w:lvl w:ilvl="5" w:tplc="0C0A0005" w:tentative="1">
      <w:start w:val="1"/>
      <w:numFmt w:val="bullet"/>
      <w:lvlText w:val=""/>
      <w:lvlJc w:val="left"/>
      <w:pPr>
        <w:ind w:left="5376" w:hanging="360"/>
      </w:pPr>
      <w:rPr>
        <w:rFonts w:hint="default" w:ascii="Wingdings" w:hAnsi="Wingdings"/>
      </w:rPr>
    </w:lvl>
    <w:lvl w:ilvl="6" w:tplc="0C0A0001" w:tentative="1">
      <w:start w:val="1"/>
      <w:numFmt w:val="bullet"/>
      <w:lvlText w:val=""/>
      <w:lvlJc w:val="left"/>
      <w:pPr>
        <w:ind w:left="6096" w:hanging="360"/>
      </w:pPr>
      <w:rPr>
        <w:rFonts w:hint="default" w:ascii="Symbol" w:hAnsi="Symbol"/>
      </w:rPr>
    </w:lvl>
    <w:lvl w:ilvl="7" w:tplc="0C0A0003" w:tentative="1">
      <w:start w:val="1"/>
      <w:numFmt w:val="bullet"/>
      <w:lvlText w:val="o"/>
      <w:lvlJc w:val="left"/>
      <w:pPr>
        <w:ind w:left="6816" w:hanging="360"/>
      </w:pPr>
      <w:rPr>
        <w:rFonts w:hint="default" w:ascii="Courier New" w:hAnsi="Courier New" w:cs="Courier New"/>
      </w:rPr>
    </w:lvl>
    <w:lvl w:ilvl="8" w:tplc="0C0A0005" w:tentative="1">
      <w:start w:val="1"/>
      <w:numFmt w:val="bullet"/>
      <w:lvlText w:val=""/>
      <w:lvlJc w:val="left"/>
      <w:pPr>
        <w:ind w:left="7536" w:hanging="360"/>
      </w:pPr>
      <w:rPr>
        <w:rFonts w:hint="default" w:ascii="Wingdings" w:hAnsi="Wingdings"/>
      </w:rPr>
    </w:lvl>
  </w:abstractNum>
  <w:abstractNum w:abstractNumId="19" w15:restartNumberingAfterBreak="0">
    <w:nsid w:val="58306797"/>
    <w:multiLevelType w:val="hybridMultilevel"/>
    <w:tmpl w:val="E9201D80"/>
    <w:lvl w:ilvl="0" w:tplc="A60A7F3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0879DD"/>
    <w:multiLevelType w:val="hybridMultilevel"/>
    <w:tmpl w:val="CD34E47A"/>
    <w:lvl w:ilvl="0" w:tplc="0C0A0017">
      <w:start w:val="1"/>
      <w:numFmt w:val="lowerLetter"/>
      <w:lvlText w:val="%1)"/>
      <w:lvlJc w:val="left"/>
      <w:pPr>
        <w:ind w:left="1128" w:hanging="360"/>
      </w:pPr>
      <w:rPr>
        <w:rFonts w:hint="default"/>
      </w:rPr>
    </w:lvl>
    <w:lvl w:ilvl="1" w:tplc="FFFFFFFF">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1" w15:restartNumberingAfterBreak="0">
    <w:nsid w:val="5B406AC2"/>
    <w:multiLevelType w:val="hybridMultilevel"/>
    <w:tmpl w:val="17C06530"/>
    <w:lvl w:ilvl="0" w:tplc="F9C831F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E221966"/>
    <w:multiLevelType w:val="hybridMultilevel"/>
    <w:tmpl w:val="4144232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5F2E3012"/>
    <w:multiLevelType w:val="hybridMultilevel"/>
    <w:tmpl w:val="17C0653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68490C20"/>
    <w:multiLevelType w:val="hybridMultilevel"/>
    <w:tmpl w:val="4144232C"/>
    <w:lvl w:ilvl="0" w:tplc="3B466A4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782C0CF6"/>
    <w:multiLevelType w:val="hybridMultilevel"/>
    <w:tmpl w:val="F6803886"/>
    <w:lvl w:ilvl="0" w:tplc="D458C1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323665"/>
    <w:multiLevelType w:val="hybridMultilevel"/>
    <w:tmpl w:val="D512B48C"/>
    <w:lvl w:ilvl="0" w:tplc="0C0A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28">
    <w:abstractNumId w:val="27"/>
  </w:num>
  <w:num w:numId="1" w16cid:durableId="1914701255">
    <w:abstractNumId w:val="2"/>
  </w:num>
  <w:num w:numId="2" w16cid:durableId="784353893">
    <w:abstractNumId w:val="19"/>
  </w:num>
  <w:num w:numId="3" w16cid:durableId="1607925768">
    <w:abstractNumId w:val="14"/>
  </w:num>
  <w:num w:numId="4" w16cid:durableId="12614300">
    <w:abstractNumId w:val="7"/>
  </w:num>
  <w:num w:numId="5" w16cid:durableId="797988187">
    <w:abstractNumId w:val="16"/>
  </w:num>
  <w:num w:numId="6" w16cid:durableId="569576655">
    <w:abstractNumId w:val="13"/>
  </w:num>
  <w:num w:numId="7" w16cid:durableId="1949504429">
    <w:abstractNumId w:val="18"/>
  </w:num>
  <w:num w:numId="8" w16cid:durableId="2120758885">
    <w:abstractNumId w:val="8"/>
  </w:num>
  <w:num w:numId="9" w16cid:durableId="1041586979">
    <w:abstractNumId w:val="11"/>
  </w:num>
  <w:num w:numId="10" w16cid:durableId="1957640697">
    <w:abstractNumId w:val="6"/>
  </w:num>
  <w:num w:numId="11" w16cid:durableId="919680954">
    <w:abstractNumId w:val="24"/>
  </w:num>
  <w:num w:numId="12" w16cid:durableId="421991499">
    <w:abstractNumId w:val="22"/>
  </w:num>
  <w:num w:numId="13" w16cid:durableId="190847665">
    <w:abstractNumId w:val="4"/>
  </w:num>
  <w:num w:numId="14" w16cid:durableId="565577664">
    <w:abstractNumId w:val="0"/>
  </w:num>
  <w:num w:numId="15" w16cid:durableId="195194579">
    <w:abstractNumId w:val="26"/>
  </w:num>
  <w:num w:numId="16" w16cid:durableId="2122256663">
    <w:abstractNumId w:val="10"/>
  </w:num>
  <w:num w:numId="17" w16cid:durableId="1176724486">
    <w:abstractNumId w:val="21"/>
  </w:num>
  <w:num w:numId="18" w16cid:durableId="1880849919">
    <w:abstractNumId w:val="23"/>
  </w:num>
  <w:num w:numId="19" w16cid:durableId="690497471">
    <w:abstractNumId w:val="5"/>
  </w:num>
  <w:num w:numId="20" w16cid:durableId="1657953378">
    <w:abstractNumId w:val="25"/>
  </w:num>
  <w:num w:numId="21" w16cid:durableId="1533617740">
    <w:abstractNumId w:val="3"/>
  </w:num>
  <w:num w:numId="22" w16cid:durableId="752354841">
    <w:abstractNumId w:val="9"/>
  </w:num>
  <w:num w:numId="23" w16cid:durableId="2001883217">
    <w:abstractNumId w:val="17"/>
  </w:num>
  <w:num w:numId="24" w16cid:durableId="256790762">
    <w:abstractNumId w:val="12"/>
  </w:num>
  <w:num w:numId="25" w16cid:durableId="1918981707">
    <w:abstractNumId w:val="1"/>
  </w:num>
  <w:num w:numId="26" w16cid:durableId="1142966629">
    <w:abstractNumId w:val="15"/>
  </w:num>
  <w:num w:numId="27" w16cid:durableId="2033262993">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B82"/>
    <w:rsid w:val="00016747"/>
    <w:rsid w:val="00016B15"/>
    <w:rsid w:val="000203A5"/>
    <w:rsid w:val="00023F57"/>
    <w:rsid w:val="0002773D"/>
    <w:rsid w:val="00050711"/>
    <w:rsid w:val="000541FC"/>
    <w:rsid w:val="00056E22"/>
    <w:rsid w:val="00061D1F"/>
    <w:rsid w:val="0007185A"/>
    <w:rsid w:val="00072DC4"/>
    <w:rsid w:val="00073786"/>
    <w:rsid w:val="00073903"/>
    <w:rsid w:val="00081443"/>
    <w:rsid w:val="000830D6"/>
    <w:rsid w:val="000A06C7"/>
    <w:rsid w:val="000A59D0"/>
    <w:rsid w:val="000A6612"/>
    <w:rsid w:val="000A77D1"/>
    <w:rsid w:val="000A7C25"/>
    <w:rsid w:val="000B1BCB"/>
    <w:rsid w:val="000B1E06"/>
    <w:rsid w:val="000C2062"/>
    <w:rsid w:val="000C58BF"/>
    <w:rsid w:val="000D1092"/>
    <w:rsid w:val="000D3ACB"/>
    <w:rsid w:val="000E2583"/>
    <w:rsid w:val="000E2FB7"/>
    <w:rsid w:val="000E606C"/>
    <w:rsid w:val="000F23F9"/>
    <w:rsid w:val="00101D5F"/>
    <w:rsid w:val="00102CD2"/>
    <w:rsid w:val="00103415"/>
    <w:rsid w:val="00111E04"/>
    <w:rsid w:val="00121F84"/>
    <w:rsid w:val="00126B40"/>
    <w:rsid w:val="001325B4"/>
    <w:rsid w:val="001517A1"/>
    <w:rsid w:val="00151FAE"/>
    <w:rsid w:val="0017563C"/>
    <w:rsid w:val="001849B7"/>
    <w:rsid w:val="001917D0"/>
    <w:rsid w:val="001A0A6F"/>
    <w:rsid w:val="001A4862"/>
    <w:rsid w:val="001A662C"/>
    <w:rsid w:val="001A6798"/>
    <w:rsid w:val="001B36EA"/>
    <w:rsid w:val="001B4342"/>
    <w:rsid w:val="001B43D3"/>
    <w:rsid w:val="001B4E4D"/>
    <w:rsid w:val="001B7F94"/>
    <w:rsid w:val="001C42E3"/>
    <w:rsid w:val="001C5763"/>
    <w:rsid w:val="001C668C"/>
    <w:rsid w:val="001C7A0D"/>
    <w:rsid w:val="001C7ADD"/>
    <w:rsid w:val="001D5830"/>
    <w:rsid w:val="001E229E"/>
    <w:rsid w:val="001E2B06"/>
    <w:rsid w:val="001E36DC"/>
    <w:rsid w:val="001E38A3"/>
    <w:rsid w:val="001E4549"/>
    <w:rsid w:val="001E4A74"/>
    <w:rsid w:val="001F10F9"/>
    <w:rsid w:val="001F51BE"/>
    <w:rsid w:val="001F7A7A"/>
    <w:rsid w:val="00200C4E"/>
    <w:rsid w:val="00201E50"/>
    <w:rsid w:val="0020552C"/>
    <w:rsid w:val="00207273"/>
    <w:rsid w:val="00213BD3"/>
    <w:rsid w:val="00217130"/>
    <w:rsid w:val="00223B48"/>
    <w:rsid w:val="002245FB"/>
    <w:rsid w:val="00240B56"/>
    <w:rsid w:val="00251E3C"/>
    <w:rsid w:val="00257AC3"/>
    <w:rsid w:val="00282834"/>
    <w:rsid w:val="002855B7"/>
    <w:rsid w:val="0028629C"/>
    <w:rsid w:val="002924DF"/>
    <w:rsid w:val="002928A3"/>
    <w:rsid w:val="00293F07"/>
    <w:rsid w:val="002944E4"/>
    <w:rsid w:val="00295868"/>
    <w:rsid w:val="002A06DD"/>
    <w:rsid w:val="002A6CEE"/>
    <w:rsid w:val="002C1849"/>
    <w:rsid w:val="002C4120"/>
    <w:rsid w:val="002C798B"/>
    <w:rsid w:val="002D39CF"/>
    <w:rsid w:val="002D4385"/>
    <w:rsid w:val="002D500A"/>
    <w:rsid w:val="002D5C52"/>
    <w:rsid w:val="002D62E2"/>
    <w:rsid w:val="002D6DC4"/>
    <w:rsid w:val="002F6C0B"/>
    <w:rsid w:val="002F754C"/>
    <w:rsid w:val="002F7E00"/>
    <w:rsid w:val="00300238"/>
    <w:rsid w:val="00302C72"/>
    <w:rsid w:val="0030490D"/>
    <w:rsid w:val="0030566D"/>
    <w:rsid w:val="0031048E"/>
    <w:rsid w:val="003115D3"/>
    <w:rsid w:val="00311D29"/>
    <w:rsid w:val="003122BB"/>
    <w:rsid w:val="00312FB4"/>
    <w:rsid w:val="00324EAF"/>
    <w:rsid w:val="00325718"/>
    <w:rsid w:val="00333861"/>
    <w:rsid w:val="00336AA8"/>
    <w:rsid w:val="00341437"/>
    <w:rsid w:val="00355EC8"/>
    <w:rsid w:val="00360456"/>
    <w:rsid w:val="003627E6"/>
    <w:rsid w:val="00362BD3"/>
    <w:rsid w:val="00371991"/>
    <w:rsid w:val="00374DAF"/>
    <w:rsid w:val="00380D46"/>
    <w:rsid w:val="00384672"/>
    <w:rsid w:val="0039013C"/>
    <w:rsid w:val="00390AF8"/>
    <w:rsid w:val="003951F6"/>
    <w:rsid w:val="00397191"/>
    <w:rsid w:val="003A04C4"/>
    <w:rsid w:val="003A093E"/>
    <w:rsid w:val="003B4060"/>
    <w:rsid w:val="003C2A39"/>
    <w:rsid w:val="003C4266"/>
    <w:rsid w:val="003C546D"/>
    <w:rsid w:val="003D36EF"/>
    <w:rsid w:val="003D679F"/>
    <w:rsid w:val="003E1289"/>
    <w:rsid w:val="003E5158"/>
    <w:rsid w:val="003E6C43"/>
    <w:rsid w:val="003F323A"/>
    <w:rsid w:val="00406914"/>
    <w:rsid w:val="00407018"/>
    <w:rsid w:val="004073F9"/>
    <w:rsid w:val="00421086"/>
    <w:rsid w:val="004429DE"/>
    <w:rsid w:val="00446628"/>
    <w:rsid w:val="00446C06"/>
    <w:rsid w:val="00450698"/>
    <w:rsid w:val="00453F2D"/>
    <w:rsid w:val="004637AB"/>
    <w:rsid w:val="004724F2"/>
    <w:rsid w:val="00472E30"/>
    <w:rsid w:val="00476811"/>
    <w:rsid w:val="00485EE4"/>
    <w:rsid w:val="00487F12"/>
    <w:rsid w:val="00490E96"/>
    <w:rsid w:val="004925C1"/>
    <w:rsid w:val="00492B2F"/>
    <w:rsid w:val="00496837"/>
    <w:rsid w:val="004A0880"/>
    <w:rsid w:val="004A4D66"/>
    <w:rsid w:val="004A506C"/>
    <w:rsid w:val="004B058C"/>
    <w:rsid w:val="004C5185"/>
    <w:rsid w:val="004D5AA3"/>
    <w:rsid w:val="004E21B1"/>
    <w:rsid w:val="004E2ADA"/>
    <w:rsid w:val="004E43DF"/>
    <w:rsid w:val="004F0E03"/>
    <w:rsid w:val="004F1C4E"/>
    <w:rsid w:val="004F4636"/>
    <w:rsid w:val="005009E8"/>
    <w:rsid w:val="00503CD6"/>
    <w:rsid w:val="00504A61"/>
    <w:rsid w:val="005126C9"/>
    <w:rsid w:val="005149A5"/>
    <w:rsid w:val="005245C5"/>
    <w:rsid w:val="00535A07"/>
    <w:rsid w:val="00537814"/>
    <w:rsid w:val="00546DB9"/>
    <w:rsid w:val="00550BA6"/>
    <w:rsid w:val="00552B74"/>
    <w:rsid w:val="005612E0"/>
    <w:rsid w:val="00563145"/>
    <w:rsid w:val="00572A13"/>
    <w:rsid w:val="00575E34"/>
    <w:rsid w:val="0057664F"/>
    <w:rsid w:val="00577EA2"/>
    <w:rsid w:val="005838E5"/>
    <w:rsid w:val="005A59DC"/>
    <w:rsid w:val="005B22BD"/>
    <w:rsid w:val="005B5B21"/>
    <w:rsid w:val="005B799B"/>
    <w:rsid w:val="005C166E"/>
    <w:rsid w:val="005C18CE"/>
    <w:rsid w:val="005C5A6F"/>
    <w:rsid w:val="005C6659"/>
    <w:rsid w:val="005C7822"/>
    <w:rsid w:val="005D3E56"/>
    <w:rsid w:val="005D4999"/>
    <w:rsid w:val="005D4BB3"/>
    <w:rsid w:val="005E014F"/>
    <w:rsid w:val="005E4468"/>
    <w:rsid w:val="005E4D8D"/>
    <w:rsid w:val="005F0933"/>
    <w:rsid w:val="005F294B"/>
    <w:rsid w:val="005F50EF"/>
    <w:rsid w:val="005F52B8"/>
    <w:rsid w:val="006070DF"/>
    <w:rsid w:val="00610D85"/>
    <w:rsid w:val="00611EA2"/>
    <w:rsid w:val="006148D4"/>
    <w:rsid w:val="00620C5C"/>
    <w:rsid w:val="006228E0"/>
    <w:rsid w:val="006301EB"/>
    <w:rsid w:val="0063180E"/>
    <w:rsid w:val="006347F5"/>
    <w:rsid w:val="00635312"/>
    <w:rsid w:val="00636CF9"/>
    <w:rsid w:val="00645D68"/>
    <w:rsid w:val="00653F3F"/>
    <w:rsid w:val="00656380"/>
    <w:rsid w:val="0065673E"/>
    <w:rsid w:val="00656D76"/>
    <w:rsid w:val="006617F2"/>
    <w:rsid w:val="00662C01"/>
    <w:rsid w:val="00665574"/>
    <w:rsid w:val="00677C92"/>
    <w:rsid w:val="00684012"/>
    <w:rsid w:val="006940B3"/>
    <w:rsid w:val="006A0E6C"/>
    <w:rsid w:val="006A266C"/>
    <w:rsid w:val="006A61C8"/>
    <w:rsid w:val="006B3461"/>
    <w:rsid w:val="006B4709"/>
    <w:rsid w:val="006B4D59"/>
    <w:rsid w:val="006B777B"/>
    <w:rsid w:val="006C7811"/>
    <w:rsid w:val="006D2463"/>
    <w:rsid w:val="006D33E2"/>
    <w:rsid w:val="006E0708"/>
    <w:rsid w:val="006F2591"/>
    <w:rsid w:val="00707E84"/>
    <w:rsid w:val="007103EA"/>
    <w:rsid w:val="0071056F"/>
    <w:rsid w:val="0071347B"/>
    <w:rsid w:val="00714160"/>
    <w:rsid w:val="0071730E"/>
    <w:rsid w:val="00720108"/>
    <w:rsid w:val="00725654"/>
    <w:rsid w:val="00730776"/>
    <w:rsid w:val="007316D0"/>
    <w:rsid w:val="00732B64"/>
    <w:rsid w:val="00737D23"/>
    <w:rsid w:val="00742833"/>
    <w:rsid w:val="007500D3"/>
    <w:rsid w:val="00756150"/>
    <w:rsid w:val="00762959"/>
    <w:rsid w:val="00766F46"/>
    <w:rsid w:val="007733EF"/>
    <w:rsid w:val="00774408"/>
    <w:rsid w:val="00774591"/>
    <w:rsid w:val="00777E61"/>
    <w:rsid w:val="0078270F"/>
    <w:rsid w:val="00784009"/>
    <w:rsid w:val="00787E2E"/>
    <w:rsid w:val="0079278D"/>
    <w:rsid w:val="007928BF"/>
    <w:rsid w:val="007959A9"/>
    <w:rsid w:val="007A193A"/>
    <w:rsid w:val="007A45AC"/>
    <w:rsid w:val="007A6EDF"/>
    <w:rsid w:val="007C0BD8"/>
    <w:rsid w:val="007C11AE"/>
    <w:rsid w:val="007C1863"/>
    <w:rsid w:val="007C1900"/>
    <w:rsid w:val="007C2E8D"/>
    <w:rsid w:val="007C4B38"/>
    <w:rsid w:val="007C507E"/>
    <w:rsid w:val="007C7331"/>
    <w:rsid w:val="007D0B0B"/>
    <w:rsid w:val="007D1764"/>
    <w:rsid w:val="007D261B"/>
    <w:rsid w:val="007D57D6"/>
    <w:rsid w:val="007D6810"/>
    <w:rsid w:val="007D6D27"/>
    <w:rsid w:val="007D7084"/>
    <w:rsid w:val="007D7602"/>
    <w:rsid w:val="007D7616"/>
    <w:rsid w:val="007E0E4C"/>
    <w:rsid w:val="007E2723"/>
    <w:rsid w:val="007E66AD"/>
    <w:rsid w:val="00805382"/>
    <w:rsid w:val="008068FC"/>
    <w:rsid w:val="00806B5D"/>
    <w:rsid w:val="008070F9"/>
    <w:rsid w:val="008152E3"/>
    <w:rsid w:val="008214A2"/>
    <w:rsid w:val="00822680"/>
    <w:rsid w:val="008255BE"/>
    <w:rsid w:val="00827721"/>
    <w:rsid w:val="0083000D"/>
    <w:rsid w:val="008310E2"/>
    <w:rsid w:val="0083417C"/>
    <w:rsid w:val="00837A82"/>
    <w:rsid w:val="008407C5"/>
    <w:rsid w:val="00842E52"/>
    <w:rsid w:val="008445A1"/>
    <w:rsid w:val="00852618"/>
    <w:rsid w:val="0085502F"/>
    <w:rsid w:val="00860036"/>
    <w:rsid w:val="008645E8"/>
    <w:rsid w:val="00871366"/>
    <w:rsid w:val="00873F5D"/>
    <w:rsid w:val="00874D5B"/>
    <w:rsid w:val="00876279"/>
    <w:rsid w:val="00883237"/>
    <w:rsid w:val="008873D3"/>
    <w:rsid w:val="00890390"/>
    <w:rsid w:val="00893924"/>
    <w:rsid w:val="008B030D"/>
    <w:rsid w:val="008B1F06"/>
    <w:rsid w:val="008B2C38"/>
    <w:rsid w:val="008B552C"/>
    <w:rsid w:val="008C10D3"/>
    <w:rsid w:val="008C68C3"/>
    <w:rsid w:val="008D10CD"/>
    <w:rsid w:val="008D6450"/>
    <w:rsid w:val="008D6771"/>
    <w:rsid w:val="008D7F6F"/>
    <w:rsid w:val="008E0043"/>
    <w:rsid w:val="008E4F7D"/>
    <w:rsid w:val="008E5F6B"/>
    <w:rsid w:val="008E722A"/>
    <w:rsid w:val="008F57D6"/>
    <w:rsid w:val="008F72EE"/>
    <w:rsid w:val="008F7BBC"/>
    <w:rsid w:val="00900CEF"/>
    <w:rsid w:val="009204EB"/>
    <w:rsid w:val="00922969"/>
    <w:rsid w:val="00923585"/>
    <w:rsid w:val="00923D6A"/>
    <w:rsid w:val="00924213"/>
    <w:rsid w:val="009247C3"/>
    <w:rsid w:val="00924F9A"/>
    <w:rsid w:val="00926154"/>
    <w:rsid w:val="00927EDF"/>
    <w:rsid w:val="009402D0"/>
    <w:rsid w:val="00950443"/>
    <w:rsid w:val="00960516"/>
    <w:rsid w:val="00970E5F"/>
    <w:rsid w:val="009726E0"/>
    <w:rsid w:val="009760CC"/>
    <w:rsid w:val="009809E5"/>
    <w:rsid w:val="009874E5"/>
    <w:rsid w:val="009928F3"/>
    <w:rsid w:val="009A72D4"/>
    <w:rsid w:val="009B0FC0"/>
    <w:rsid w:val="009B2E9F"/>
    <w:rsid w:val="009B67EE"/>
    <w:rsid w:val="009B7EEF"/>
    <w:rsid w:val="009C1EAB"/>
    <w:rsid w:val="009C2A43"/>
    <w:rsid w:val="009D076F"/>
    <w:rsid w:val="009D632D"/>
    <w:rsid w:val="009E039F"/>
    <w:rsid w:val="009E0E88"/>
    <w:rsid w:val="009E2038"/>
    <w:rsid w:val="009E68B7"/>
    <w:rsid w:val="009F010E"/>
    <w:rsid w:val="009F7260"/>
    <w:rsid w:val="009F7982"/>
    <w:rsid w:val="009F7CA3"/>
    <w:rsid w:val="00A0264F"/>
    <w:rsid w:val="00A05DC6"/>
    <w:rsid w:val="00A328B8"/>
    <w:rsid w:val="00A42C4B"/>
    <w:rsid w:val="00A43EDD"/>
    <w:rsid w:val="00A44312"/>
    <w:rsid w:val="00A46022"/>
    <w:rsid w:val="00A46982"/>
    <w:rsid w:val="00A51D76"/>
    <w:rsid w:val="00A575B1"/>
    <w:rsid w:val="00A67C53"/>
    <w:rsid w:val="00A70022"/>
    <w:rsid w:val="00A71B68"/>
    <w:rsid w:val="00A829AE"/>
    <w:rsid w:val="00A8721B"/>
    <w:rsid w:val="00A92803"/>
    <w:rsid w:val="00A93065"/>
    <w:rsid w:val="00A93A66"/>
    <w:rsid w:val="00A95F9A"/>
    <w:rsid w:val="00AB0D57"/>
    <w:rsid w:val="00AB33AA"/>
    <w:rsid w:val="00AB4BEB"/>
    <w:rsid w:val="00AB65BF"/>
    <w:rsid w:val="00AC1D2D"/>
    <w:rsid w:val="00AC44A6"/>
    <w:rsid w:val="00AD22E9"/>
    <w:rsid w:val="00AD304F"/>
    <w:rsid w:val="00AE17C0"/>
    <w:rsid w:val="00AE1EEF"/>
    <w:rsid w:val="00AE3081"/>
    <w:rsid w:val="00AE6B9B"/>
    <w:rsid w:val="00AF079F"/>
    <w:rsid w:val="00B137A7"/>
    <w:rsid w:val="00B1522E"/>
    <w:rsid w:val="00B20F0A"/>
    <w:rsid w:val="00B26208"/>
    <w:rsid w:val="00B3740F"/>
    <w:rsid w:val="00B50073"/>
    <w:rsid w:val="00B55A80"/>
    <w:rsid w:val="00B56959"/>
    <w:rsid w:val="00B60082"/>
    <w:rsid w:val="00B60D0F"/>
    <w:rsid w:val="00B64232"/>
    <w:rsid w:val="00B70E60"/>
    <w:rsid w:val="00B7377D"/>
    <w:rsid w:val="00B8240C"/>
    <w:rsid w:val="00B978EC"/>
    <w:rsid w:val="00BA0BC8"/>
    <w:rsid w:val="00BA10FD"/>
    <w:rsid w:val="00BA4FA9"/>
    <w:rsid w:val="00BB6C09"/>
    <w:rsid w:val="00BC0490"/>
    <w:rsid w:val="00BC2667"/>
    <w:rsid w:val="00BC4EBE"/>
    <w:rsid w:val="00BC50F4"/>
    <w:rsid w:val="00BC7C1E"/>
    <w:rsid w:val="00BE47EC"/>
    <w:rsid w:val="00BE7E5F"/>
    <w:rsid w:val="00BF1744"/>
    <w:rsid w:val="00BF7FB9"/>
    <w:rsid w:val="00C10CF3"/>
    <w:rsid w:val="00C26BE0"/>
    <w:rsid w:val="00C33FCA"/>
    <w:rsid w:val="00C3421B"/>
    <w:rsid w:val="00C37CE0"/>
    <w:rsid w:val="00C506FD"/>
    <w:rsid w:val="00C568E4"/>
    <w:rsid w:val="00C56B62"/>
    <w:rsid w:val="00C618D3"/>
    <w:rsid w:val="00C74D37"/>
    <w:rsid w:val="00C841D6"/>
    <w:rsid w:val="00C87037"/>
    <w:rsid w:val="00C961B2"/>
    <w:rsid w:val="00CA22FA"/>
    <w:rsid w:val="00CA4838"/>
    <w:rsid w:val="00CA55C5"/>
    <w:rsid w:val="00CB3640"/>
    <w:rsid w:val="00CB3CCB"/>
    <w:rsid w:val="00CC05C2"/>
    <w:rsid w:val="00CC673C"/>
    <w:rsid w:val="00CE1628"/>
    <w:rsid w:val="00CE25EE"/>
    <w:rsid w:val="00CF15E6"/>
    <w:rsid w:val="00CF6702"/>
    <w:rsid w:val="00CF702C"/>
    <w:rsid w:val="00D01650"/>
    <w:rsid w:val="00D0729E"/>
    <w:rsid w:val="00D10B47"/>
    <w:rsid w:val="00D2374F"/>
    <w:rsid w:val="00D313F0"/>
    <w:rsid w:val="00D3392B"/>
    <w:rsid w:val="00D37F0B"/>
    <w:rsid w:val="00D507A7"/>
    <w:rsid w:val="00D61CC5"/>
    <w:rsid w:val="00D6264D"/>
    <w:rsid w:val="00D64864"/>
    <w:rsid w:val="00D722EC"/>
    <w:rsid w:val="00D725AA"/>
    <w:rsid w:val="00D73468"/>
    <w:rsid w:val="00D80EDC"/>
    <w:rsid w:val="00D8241B"/>
    <w:rsid w:val="00D8451C"/>
    <w:rsid w:val="00D84DCE"/>
    <w:rsid w:val="00D85CC4"/>
    <w:rsid w:val="00D96872"/>
    <w:rsid w:val="00D96B10"/>
    <w:rsid w:val="00D96C7E"/>
    <w:rsid w:val="00D97049"/>
    <w:rsid w:val="00DA2560"/>
    <w:rsid w:val="00DA7A63"/>
    <w:rsid w:val="00DB084E"/>
    <w:rsid w:val="00DC0FC5"/>
    <w:rsid w:val="00DC3370"/>
    <w:rsid w:val="00DC5400"/>
    <w:rsid w:val="00DC6714"/>
    <w:rsid w:val="00DD0494"/>
    <w:rsid w:val="00DD101A"/>
    <w:rsid w:val="00DD3E60"/>
    <w:rsid w:val="00DD58EB"/>
    <w:rsid w:val="00DD728B"/>
    <w:rsid w:val="00DE61A7"/>
    <w:rsid w:val="00DF2147"/>
    <w:rsid w:val="00DF7A96"/>
    <w:rsid w:val="00E04ADC"/>
    <w:rsid w:val="00E057A8"/>
    <w:rsid w:val="00E064EB"/>
    <w:rsid w:val="00E10014"/>
    <w:rsid w:val="00E11836"/>
    <w:rsid w:val="00E14808"/>
    <w:rsid w:val="00E23EC6"/>
    <w:rsid w:val="00E2469A"/>
    <w:rsid w:val="00E26DB4"/>
    <w:rsid w:val="00E31009"/>
    <w:rsid w:val="00E33F9A"/>
    <w:rsid w:val="00E47ADD"/>
    <w:rsid w:val="00E528DE"/>
    <w:rsid w:val="00E53596"/>
    <w:rsid w:val="00E540DA"/>
    <w:rsid w:val="00E54D5D"/>
    <w:rsid w:val="00E56D5E"/>
    <w:rsid w:val="00E61A61"/>
    <w:rsid w:val="00E64B81"/>
    <w:rsid w:val="00E664B4"/>
    <w:rsid w:val="00E727D0"/>
    <w:rsid w:val="00E744B4"/>
    <w:rsid w:val="00E80A4F"/>
    <w:rsid w:val="00E80CA8"/>
    <w:rsid w:val="00E85599"/>
    <w:rsid w:val="00EA1BD8"/>
    <w:rsid w:val="00EA5F62"/>
    <w:rsid w:val="00EB0289"/>
    <w:rsid w:val="00EB5DA0"/>
    <w:rsid w:val="00EC0970"/>
    <w:rsid w:val="00ED63F0"/>
    <w:rsid w:val="00ED6D7A"/>
    <w:rsid w:val="00EE1F55"/>
    <w:rsid w:val="00EE21FD"/>
    <w:rsid w:val="00EE5797"/>
    <w:rsid w:val="00EE7AFD"/>
    <w:rsid w:val="00F13C33"/>
    <w:rsid w:val="00F17FDB"/>
    <w:rsid w:val="00F20C22"/>
    <w:rsid w:val="00F21E82"/>
    <w:rsid w:val="00F22363"/>
    <w:rsid w:val="00F2636D"/>
    <w:rsid w:val="00F275F4"/>
    <w:rsid w:val="00F45851"/>
    <w:rsid w:val="00F459F9"/>
    <w:rsid w:val="00F47023"/>
    <w:rsid w:val="00F5031F"/>
    <w:rsid w:val="00F52DFE"/>
    <w:rsid w:val="00F55723"/>
    <w:rsid w:val="00F6123F"/>
    <w:rsid w:val="00F62925"/>
    <w:rsid w:val="00F72035"/>
    <w:rsid w:val="00F82529"/>
    <w:rsid w:val="00F96A19"/>
    <w:rsid w:val="00FA6768"/>
    <w:rsid w:val="00FA6C4B"/>
    <w:rsid w:val="00FB2A5E"/>
    <w:rsid w:val="00FB2F4C"/>
    <w:rsid w:val="00FC22C9"/>
    <w:rsid w:val="00FC387B"/>
    <w:rsid w:val="00FC4459"/>
    <w:rsid w:val="00FD2C1F"/>
    <w:rsid w:val="00FE3732"/>
    <w:rsid w:val="00FF48EB"/>
    <w:rsid w:val="01AAC7CA"/>
    <w:rsid w:val="02721C03"/>
    <w:rsid w:val="0282A2BD"/>
    <w:rsid w:val="0383345A"/>
    <w:rsid w:val="04A4010F"/>
    <w:rsid w:val="05D8CEC9"/>
    <w:rsid w:val="05E1F8B0"/>
    <w:rsid w:val="07DDB5A9"/>
    <w:rsid w:val="085F8B7D"/>
    <w:rsid w:val="088FFBE0"/>
    <w:rsid w:val="089F056B"/>
    <w:rsid w:val="09A27EBF"/>
    <w:rsid w:val="0C90B772"/>
    <w:rsid w:val="0DA52C28"/>
    <w:rsid w:val="0DB111E8"/>
    <w:rsid w:val="0DEE409B"/>
    <w:rsid w:val="0F4E3D2F"/>
    <w:rsid w:val="1099A199"/>
    <w:rsid w:val="1117428E"/>
    <w:rsid w:val="114E55F0"/>
    <w:rsid w:val="12794626"/>
    <w:rsid w:val="13713C86"/>
    <w:rsid w:val="138EC306"/>
    <w:rsid w:val="1512599A"/>
    <w:rsid w:val="167E8393"/>
    <w:rsid w:val="16C1FC19"/>
    <w:rsid w:val="188F2860"/>
    <w:rsid w:val="18D90DAB"/>
    <w:rsid w:val="193EEC4D"/>
    <w:rsid w:val="19FC86E2"/>
    <w:rsid w:val="1B5E8956"/>
    <w:rsid w:val="1C5AEC72"/>
    <w:rsid w:val="1D30DBB5"/>
    <w:rsid w:val="1EE2F63D"/>
    <w:rsid w:val="1F2A796A"/>
    <w:rsid w:val="2071A351"/>
    <w:rsid w:val="20AD3688"/>
    <w:rsid w:val="23085D17"/>
    <w:rsid w:val="232682CF"/>
    <w:rsid w:val="23C67247"/>
    <w:rsid w:val="23E48E59"/>
    <w:rsid w:val="24344E9C"/>
    <w:rsid w:val="26B7848B"/>
    <w:rsid w:val="279391E3"/>
    <w:rsid w:val="27B58505"/>
    <w:rsid w:val="291A3D30"/>
    <w:rsid w:val="2A3703EE"/>
    <w:rsid w:val="2AFE08CD"/>
    <w:rsid w:val="2B1BBD58"/>
    <w:rsid w:val="2B378C2C"/>
    <w:rsid w:val="2BDD926B"/>
    <w:rsid w:val="2C543B45"/>
    <w:rsid w:val="2C8CF451"/>
    <w:rsid w:val="2D4ADDD4"/>
    <w:rsid w:val="2E3A0FAD"/>
    <w:rsid w:val="2ED21273"/>
    <w:rsid w:val="2F53C830"/>
    <w:rsid w:val="2F7BE3DD"/>
    <w:rsid w:val="30DC29B1"/>
    <w:rsid w:val="3216BEA1"/>
    <w:rsid w:val="32375FB5"/>
    <w:rsid w:val="35201406"/>
    <w:rsid w:val="35513EEA"/>
    <w:rsid w:val="35653772"/>
    <w:rsid w:val="35F698AE"/>
    <w:rsid w:val="37CDC029"/>
    <w:rsid w:val="37E8B8B6"/>
    <w:rsid w:val="386F8FAD"/>
    <w:rsid w:val="39738320"/>
    <w:rsid w:val="3BE1F441"/>
    <w:rsid w:val="3CE60442"/>
    <w:rsid w:val="3CE74148"/>
    <w:rsid w:val="3D29310E"/>
    <w:rsid w:val="3D32CBC9"/>
    <w:rsid w:val="3DE93A23"/>
    <w:rsid w:val="3EED40A1"/>
    <w:rsid w:val="42269CE2"/>
    <w:rsid w:val="434E8C6B"/>
    <w:rsid w:val="4397FCF5"/>
    <w:rsid w:val="45C05935"/>
    <w:rsid w:val="46B7DC9C"/>
    <w:rsid w:val="48FDE878"/>
    <w:rsid w:val="4A42A874"/>
    <w:rsid w:val="4AEBB405"/>
    <w:rsid w:val="4BC32592"/>
    <w:rsid w:val="4C0AC54F"/>
    <w:rsid w:val="4D795CC6"/>
    <w:rsid w:val="4D911B97"/>
    <w:rsid w:val="4D94F7FF"/>
    <w:rsid w:val="4ED3F205"/>
    <w:rsid w:val="4ED46AF6"/>
    <w:rsid w:val="4FC8A4B3"/>
    <w:rsid w:val="50C587B6"/>
    <w:rsid w:val="512D580D"/>
    <w:rsid w:val="51B516CD"/>
    <w:rsid w:val="51F5632F"/>
    <w:rsid w:val="5231DA79"/>
    <w:rsid w:val="5252D5C1"/>
    <w:rsid w:val="53AEEBAF"/>
    <w:rsid w:val="53E567A0"/>
    <w:rsid w:val="54117CB9"/>
    <w:rsid w:val="54EE47D2"/>
    <w:rsid w:val="58480E27"/>
    <w:rsid w:val="58C2D963"/>
    <w:rsid w:val="5AAAC3AD"/>
    <w:rsid w:val="5B8C44F7"/>
    <w:rsid w:val="5C92D410"/>
    <w:rsid w:val="5D47BCE2"/>
    <w:rsid w:val="5DF7F36E"/>
    <w:rsid w:val="5E6309A6"/>
    <w:rsid w:val="5F6E78EC"/>
    <w:rsid w:val="60C21ADE"/>
    <w:rsid w:val="6163C298"/>
    <w:rsid w:val="629B2F0A"/>
    <w:rsid w:val="62AD2F54"/>
    <w:rsid w:val="62DC919F"/>
    <w:rsid w:val="6387EC90"/>
    <w:rsid w:val="648E95DE"/>
    <w:rsid w:val="65AD7B7F"/>
    <w:rsid w:val="660E870E"/>
    <w:rsid w:val="6631A036"/>
    <w:rsid w:val="679FE191"/>
    <w:rsid w:val="69025A7D"/>
    <w:rsid w:val="69218C37"/>
    <w:rsid w:val="69BA332A"/>
    <w:rsid w:val="6A01C65E"/>
    <w:rsid w:val="6A9F5658"/>
    <w:rsid w:val="6B6A0198"/>
    <w:rsid w:val="6E05ECB6"/>
    <w:rsid w:val="6F8FA424"/>
    <w:rsid w:val="6FAAE746"/>
    <w:rsid w:val="717E484D"/>
    <w:rsid w:val="72C46E31"/>
    <w:rsid w:val="736165CA"/>
    <w:rsid w:val="738529F0"/>
    <w:rsid w:val="738680CB"/>
    <w:rsid w:val="74357722"/>
    <w:rsid w:val="76E49A32"/>
    <w:rsid w:val="773C3646"/>
    <w:rsid w:val="782B8570"/>
    <w:rsid w:val="79A5CE80"/>
    <w:rsid w:val="7AD4CF62"/>
    <w:rsid w:val="7BB57E38"/>
    <w:rsid w:val="7DFDA400"/>
    <w:rsid w:val="7F283400"/>
    <w:rsid w:val="7F8DFE23"/>
    <w:rsid w:val="7FAF7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64752D22-A392-46CE-8EAA-714A0151E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widowControl/>
    </w:pPr>
  </w:style>
  <w:style w:type="paragraph" w:styleId="Heading" w:customStyle="1">
    <w:name w:val="Heading"/>
    <w:basedOn w:val="Standard"/>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styleId="Index" w:customStyle="1">
    <w:name w:val="Index"/>
    <w:basedOn w:val="Standard"/>
    <w:pPr>
      <w:suppressLineNumbers/>
    </w:pPr>
    <w:rPr>
      <w:rFonts w:cs="Arial"/>
    </w:rPr>
  </w:style>
  <w:style w:type="paragraph" w:styleId="Header">
    <w:name w:val="header"/>
    <w:basedOn w:val="Standard"/>
    <w:pPr>
      <w:tabs>
        <w:tab w:val="center" w:pos="4252"/>
        <w:tab w:val="right" w:pos="8504"/>
      </w:tabs>
    </w:pPr>
  </w:style>
  <w:style w:type="paragraph" w:styleId="Footer">
    <w:name w:val="footer"/>
    <w:basedOn w:val="Standard"/>
    <w:pPr>
      <w:tabs>
        <w:tab w:val="center" w:pos="4252"/>
        <w:tab w:val="right" w:pos="8504"/>
      </w:tabs>
    </w:pPr>
  </w:style>
  <w:style w:type="paragraph" w:styleId="p1" w:customStyle="1">
    <w:name w:val="p1"/>
    <w:basedOn w:val="Standard"/>
    <w:rPr>
      <w:rFonts w:ascii="Times" w:hAnsi="Times" w:eastAsia="Times" w:cs="Times"/>
      <w:sz w:val="18"/>
      <w:szCs w:val="18"/>
      <w:lang w:eastAsia="es-ES_tradnl"/>
    </w:rPr>
  </w:style>
  <w:style w:type="paragraph" w:styleId="p2" w:customStyle="1">
    <w:name w:val="p2"/>
    <w:basedOn w:val="Standard"/>
    <w:rPr>
      <w:rFonts w:ascii="Times" w:hAnsi="Times" w:eastAsia="Times" w:cs="Times"/>
      <w:sz w:val="17"/>
      <w:szCs w:val="17"/>
      <w:lang w:eastAsia="es-ES_tradnl"/>
    </w:rPr>
  </w:style>
  <w:style w:type="paragraph" w:styleId="p3" w:customStyle="1">
    <w:name w:val="p3"/>
    <w:basedOn w:val="Standard"/>
    <w:pPr>
      <w:ind w:left="213"/>
    </w:pPr>
    <w:rPr>
      <w:rFonts w:ascii="Roboto" w:hAnsi="Roboto" w:eastAsia="Roboto" w:cs="Roboto"/>
      <w:color w:val="E42231"/>
      <w:sz w:val="12"/>
      <w:szCs w:val="12"/>
      <w:lang w:eastAsia="es-ES_tradnl"/>
    </w:rPr>
  </w:style>
  <w:style w:type="character" w:styleId="EncabezadoCar" w:customStyle="1">
    <w:name w:val="Encabezado Car"/>
    <w:basedOn w:val="DefaultParagraphFont"/>
  </w:style>
  <w:style w:type="character" w:styleId="PiedepginaCar" w:customStyle="1">
    <w:name w:val="Pie de página Car"/>
    <w:basedOn w:val="DefaultParagraphFont"/>
  </w:style>
  <w:style w:type="character" w:styleId="apple-converted-space" w:customStyle="1">
    <w:name w:val="apple-converted-space"/>
    <w:basedOn w:val="DefaultParagraphFont"/>
  </w:style>
  <w:style w:type="numbering" w:styleId="Sinlista1" w:customStyle="1">
    <w:name w:val="Sin lista1"/>
    <w:basedOn w:val="NoList"/>
    <w:pPr>
      <w:numPr>
        <w:numId w:val="1"/>
      </w:numPr>
    </w:pPr>
  </w:style>
  <w:style w:type="paragraph" w:styleId="ListParagraph">
    <w:name w:val="List Paragraph"/>
    <w:basedOn w:val="Normal"/>
    <w:uiPriority w:val="34"/>
    <w:qFormat/>
    <w:rsid w:val="0083000D"/>
    <w:pPr>
      <w:ind w:left="720"/>
      <w:contextualSpacing/>
    </w:pPr>
  </w:style>
  <w:style w:type="character" w:styleId="CommentReference">
    <w:name w:val="annotation reference"/>
    <w:basedOn w:val="DefaultParagraphFont"/>
    <w:uiPriority w:val="99"/>
    <w:semiHidden/>
    <w:unhideWhenUsed/>
    <w:rsid w:val="006228E0"/>
    <w:rPr>
      <w:sz w:val="16"/>
      <w:szCs w:val="16"/>
    </w:rPr>
  </w:style>
  <w:style w:type="paragraph" w:styleId="CommentText">
    <w:name w:val="annotation text"/>
    <w:basedOn w:val="Normal"/>
    <w:link w:val="CommentTextChar"/>
    <w:uiPriority w:val="99"/>
    <w:unhideWhenUsed/>
    <w:rsid w:val="006228E0"/>
    <w:rPr>
      <w:sz w:val="20"/>
      <w:szCs w:val="20"/>
    </w:rPr>
  </w:style>
  <w:style w:type="character" w:styleId="CommentTextChar" w:customStyle="1">
    <w:name w:val="Comment Text Char"/>
    <w:basedOn w:val="DefaultParagraphFont"/>
    <w:link w:val="CommentText"/>
    <w:uiPriority w:val="99"/>
    <w:rsid w:val="006228E0"/>
    <w:rPr>
      <w:sz w:val="20"/>
      <w:szCs w:val="20"/>
    </w:rPr>
  </w:style>
  <w:style w:type="paragraph" w:styleId="CommentSubject">
    <w:name w:val="annotation subject"/>
    <w:basedOn w:val="CommentText"/>
    <w:next w:val="CommentText"/>
    <w:link w:val="CommentSubjectChar"/>
    <w:uiPriority w:val="99"/>
    <w:semiHidden/>
    <w:unhideWhenUsed/>
    <w:rsid w:val="006228E0"/>
    <w:rPr>
      <w:b/>
      <w:bCs/>
    </w:rPr>
  </w:style>
  <w:style w:type="character" w:styleId="CommentSubjectChar" w:customStyle="1">
    <w:name w:val="Comment Subject Char"/>
    <w:basedOn w:val="CommentTextChar"/>
    <w:link w:val="CommentSubject"/>
    <w:uiPriority w:val="99"/>
    <w:semiHidden/>
    <w:rsid w:val="006228E0"/>
    <w:rPr>
      <w:b/>
      <w:bCs/>
      <w:sz w:val="20"/>
      <w:szCs w:val="20"/>
    </w:rPr>
  </w:style>
  <w:style w:type="character" w:styleId="Hyperlink">
    <w:name w:val="Hyperlink"/>
    <w:basedOn w:val="DefaultParagraphFont"/>
    <w:uiPriority w:val="99"/>
    <w:unhideWhenUsed/>
    <w:rsid w:val="004E43DF"/>
    <w:rPr>
      <w:color w:val="0563C1" w:themeColor="hyperlink"/>
      <w:u w:val="single"/>
    </w:rPr>
  </w:style>
  <w:style w:type="character" w:styleId="UnresolvedMention">
    <w:name w:val="Unresolved Mention"/>
    <w:basedOn w:val="DefaultParagraphFont"/>
    <w:uiPriority w:val="99"/>
    <w:semiHidden/>
    <w:unhideWhenUsed/>
    <w:rsid w:val="004E43DF"/>
    <w:rPr>
      <w:color w:val="605E5C"/>
      <w:shd w:val="clear" w:color="auto" w:fill="E1DFDD"/>
    </w:rPr>
  </w:style>
  <w:style w:type="table" w:styleId="TableGrid">
    <w:name w:val="Table Grid"/>
    <w:basedOn w:val="TableNormal"/>
    <w:uiPriority w:val="39"/>
    <w:rsid w:val="00D0729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5685">
      <w:bodyDiv w:val="1"/>
      <w:marLeft w:val="0"/>
      <w:marRight w:val="0"/>
      <w:marTop w:val="0"/>
      <w:marBottom w:val="0"/>
      <w:divBdr>
        <w:top w:val="none" w:sz="0" w:space="0" w:color="auto"/>
        <w:left w:val="none" w:sz="0" w:space="0" w:color="auto"/>
        <w:bottom w:val="none" w:sz="0" w:space="0" w:color="auto"/>
        <w:right w:val="none" w:sz="0" w:space="0" w:color="auto"/>
      </w:divBdr>
    </w:div>
    <w:div w:id="273487199">
      <w:bodyDiv w:val="1"/>
      <w:marLeft w:val="0"/>
      <w:marRight w:val="0"/>
      <w:marTop w:val="0"/>
      <w:marBottom w:val="0"/>
      <w:divBdr>
        <w:top w:val="none" w:sz="0" w:space="0" w:color="auto"/>
        <w:left w:val="none" w:sz="0" w:space="0" w:color="auto"/>
        <w:bottom w:val="none" w:sz="0" w:space="0" w:color="auto"/>
        <w:right w:val="none" w:sz="0" w:space="0" w:color="auto"/>
      </w:divBdr>
    </w:div>
    <w:div w:id="822964672">
      <w:bodyDiv w:val="1"/>
      <w:marLeft w:val="0"/>
      <w:marRight w:val="0"/>
      <w:marTop w:val="0"/>
      <w:marBottom w:val="0"/>
      <w:divBdr>
        <w:top w:val="none" w:sz="0" w:space="0" w:color="auto"/>
        <w:left w:val="none" w:sz="0" w:space="0" w:color="auto"/>
        <w:bottom w:val="none" w:sz="0" w:space="0" w:color="auto"/>
        <w:right w:val="none" w:sz="0" w:space="0" w:color="auto"/>
      </w:divBdr>
    </w:div>
    <w:div w:id="1649900315">
      <w:bodyDiv w:val="1"/>
      <w:marLeft w:val="0"/>
      <w:marRight w:val="0"/>
      <w:marTop w:val="0"/>
      <w:marBottom w:val="0"/>
      <w:divBdr>
        <w:top w:val="none" w:sz="0" w:space="0" w:color="auto"/>
        <w:left w:val="none" w:sz="0" w:space="0" w:color="auto"/>
        <w:bottom w:val="none" w:sz="0" w:space="0" w:color="auto"/>
        <w:right w:val="none" w:sz="0" w:space="0" w:color="auto"/>
      </w:divBdr>
    </w:div>
    <w:div w:id="1777553872">
      <w:bodyDiv w:val="1"/>
      <w:marLeft w:val="0"/>
      <w:marRight w:val="0"/>
      <w:marTop w:val="0"/>
      <w:marBottom w:val="0"/>
      <w:divBdr>
        <w:top w:val="none" w:sz="0" w:space="0" w:color="auto"/>
        <w:left w:val="none" w:sz="0" w:space="0" w:color="auto"/>
        <w:bottom w:val="none" w:sz="0" w:space="0" w:color="auto"/>
        <w:right w:val="none" w:sz="0" w:space="0" w:color="auto"/>
      </w:divBdr>
    </w:div>
    <w:div w:id="19850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ceice.gva.e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ovidoc.edu.gva.e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ceice.gva.es"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ceice.gva.es" TargetMode="External" Id="rId11" /><Relationship Type="http://schemas.openxmlformats.org/officeDocument/2006/relationships/styles" Target="styles.xml" Id="rId5" /><Relationship Type="http://schemas.openxmlformats.org/officeDocument/2006/relationships/hyperlink" Target="https://ovidoc.edu.gva.es" TargetMode="External" Id="rId15" /><Relationship Type="http://schemas.openxmlformats.org/officeDocument/2006/relationships/hyperlink" Target="https://ovidoc.edu.gva.es/"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ceice.gva.es" TargetMode="External" Id="rId14" /><Relationship Type="http://schemas.openxmlformats.org/officeDocument/2006/relationships/theme" Target="theme/theme1.xml" Id="rId22" /><Relationship Type="http://schemas.openxmlformats.org/officeDocument/2006/relationships/hyperlink" Target="http://www.ceice.gva.es" TargetMode="External" Id="Re696323a61e741f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6efc3257dd847c09d2c6a734dc803edc">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60344e6febb0c82c448b46c5fa3a87a2"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99C35-9028-4918-840F-E54D31146AE5}">
  <ds:schemaRefs>
    <ds:schemaRef ds:uri="http://schemas.microsoft.com/sharepoint/v3/contenttype/forms"/>
  </ds:schemaRefs>
</ds:datastoreItem>
</file>

<file path=customXml/itemProps2.xml><?xml version="1.0" encoding="utf-8"?>
<ds:datastoreItem xmlns:ds="http://schemas.openxmlformats.org/officeDocument/2006/customXml" ds:itemID="{968204A4-A49F-4191-8610-A54F1991C886}">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AD2AFAE1-30EE-4DB7-931B-6C57E9AC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GINER CONEJOS, CARMEN</dc:creator>
  <keywords/>
  <lastModifiedBy>LLADRÓ BAYO, OLGA</lastModifiedBy>
  <revision>20</revision>
  <lastPrinted>2025-09-26T20:56:00.0000000Z</lastPrinted>
  <dcterms:created xsi:type="dcterms:W3CDTF">2025-10-23T21:46:00.0000000Z</dcterms:created>
  <dcterms:modified xsi:type="dcterms:W3CDTF">2025-10-27T12:40:24.6764990Z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