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A6D63" w14:textId="03FF5162" w:rsidR="00CD1E7B" w:rsidRPr="00B666B9" w:rsidRDefault="00CD1E7B" w:rsidP="00CD1E7B">
      <w:pPr>
        <w:jc w:val="center"/>
        <w:rPr>
          <w:rFonts w:ascii="Arial" w:hAnsi="Arial" w:cs="Arial"/>
          <w:sz w:val="20"/>
          <w:szCs w:val="20"/>
        </w:rPr>
      </w:pPr>
      <w:r w:rsidRPr="00CD59C1">
        <w:rPr>
          <w:rFonts w:ascii="Arial" w:hAnsi="Arial" w:cs="Arial"/>
          <w:sz w:val="20"/>
          <w:szCs w:val="20"/>
        </w:rPr>
        <w:t>ANEXO</w:t>
      </w:r>
      <w:r w:rsidRPr="00F57E3A">
        <w:rPr>
          <w:rFonts w:ascii="Arial" w:hAnsi="Arial" w:cs="Arial"/>
          <w:sz w:val="20"/>
          <w:szCs w:val="20"/>
        </w:rPr>
        <w:t xml:space="preserve"> </w:t>
      </w:r>
      <w:r w:rsidR="00B666B9" w:rsidRPr="00F57E3A">
        <w:rPr>
          <w:rFonts w:ascii="Arial" w:hAnsi="Arial" w:cs="Arial"/>
          <w:sz w:val="20"/>
          <w:szCs w:val="20"/>
        </w:rPr>
        <w:t>IV</w:t>
      </w:r>
    </w:p>
    <w:p w14:paraId="4A4A7D96" w14:textId="77777777" w:rsidR="00CD59C1" w:rsidRPr="00CD59C1" w:rsidRDefault="00CD59C1" w:rsidP="00CD1E7B">
      <w:pPr>
        <w:jc w:val="center"/>
        <w:rPr>
          <w:rFonts w:ascii="Arial" w:hAnsi="Arial" w:cs="Arial"/>
          <w:sz w:val="20"/>
          <w:szCs w:val="20"/>
        </w:rPr>
      </w:pPr>
    </w:p>
    <w:p w14:paraId="172F22E3" w14:textId="2012385C" w:rsidR="00CD1E7B" w:rsidRDefault="00226621" w:rsidP="00CD1E7B">
      <w:pPr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CD59C1">
        <w:rPr>
          <w:rFonts w:ascii="Arial" w:hAnsi="Arial" w:cs="Arial"/>
          <w:b/>
          <w:bCs/>
          <w:i/>
          <w:iCs/>
          <w:sz w:val="18"/>
          <w:szCs w:val="18"/>
        </w:rPr>
        <w:t>DISTRIBUCIÓN HORARIA DE LOS PROGRAMAS FORMATIVOS NO REGLADOS</w:t>
      </w:r>
    </w:p>
    <w:p w14:paraId="4B0C98F9" w14:textId="77777777" w:rsidR="00CD59C1" w:rsidRPr="00CD59C1" w:rsidRDefault="00CD59C1" w:rsidP="00CD1E7B">
      <w:pPr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9"/>
        <w:gridCol w:w="1695"/>
      </w:tblGrid>
      <w:tr w:rsidR="00CD1E7B" w14:paraId="05658190" w14:textId="77777777" w:rsidTr="00CD1E7B">
        <w:tc>
          <w:tcPr>
            <w:tcW w:w="8494" w:type="dxa"/>
            <w:gridSpan w:val="2"/>
            <w:shd w:val="clear" w:color="auto" w:fill="AEAAAA" w:themeFill="background2" w:themeFillShade="BF"/>
          </w:tcPr>
          <w:p w14:paraId="377E5A93" w14:textId="0433C52A" w:rsidR="00CD1E7B" w:rsidRPr="00CD59C1" w:rsidRDefault="00CD1E7B" w:rsidP="00B414D7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59C1">
              <w:rPr>
                <w:rFonts w:ascii="Arial" w:hAnsi="Arial" w:cs="Arial"/>
                <w:b/>
                <w:bCs/>
                <w:sz w:val="18"/>
                <w:szCs w:val="18"/>
              </w:rPr>
              <w:t>DISTRIBUCIÓN HORARIA DE LAS ENSEÑANZAS NO REGLADAS</w:t>
            </w:r>
          </w:p>
        </w:tc>
      </w:tr>
      <w:tr w:rsidR="00CD1E7B" w14:paraId="05F19BF6" w14:textId="77777777" w:rsidTr="00835C1A">
        <w:tc>
          <w:tcPr>
            <w:tcW w:w="6799" w:type="dxa"/>
            <w:shd w:val="clear" w:color="auto" w:fill="AEAAAA" w:themeFill="background2" w:themeFillShade="BF"/>
          </w:tcPr>
          <w:p w14:paraId="38FD1B84" w14:textId="77777777" w:rsidR="00835C1A" w:rsidRPr="00CD59C1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22821B8" w14:textId="468D6233" w:rsidR="00CD1E7B" w:rsidRPr="00CD59C1" w:rsidRDefault="00CD1E7B" w:rsidP="00905160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59C1">
              <w:rPr>
                <w:rFonts w:ascii="Arial" w:hAnsi="Arial" w:cs="Arial"/>
                <w:b/>
                <w:bCs/>
                <w:sz w:val="18"/>
                <w:szCs w:val="18"/>
              </w:rPr>
              <w:t>PROGRAMAS FORMATIVOS</w:t>
            </w:r>
          </w:p>
        </w:tc>
        <w:tc>
          <w:tcPr>
            <w:tcW w:w="1695" w:type="dxa"/>
            <w:shd w:val="clear" w:color="auto" w:fill="AEAAAA" w:themeFill="background2" w:themeFillShade="BF"/>
          </w:tcPr>
          <w:p w14:paraId="78A2505B" w14:textId="508C7F01" w:rsidR="00CD1E7B" w:rsidRPr="00F57E3A" w:rsidRDefault="00F14C2D" w:rsidP="0090516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7E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Horas semanales </w:t>
            </w:r>
          </w:p>
        </w:tc>
      </w:tr>
      <w:tr w:rsidR="00835C1A" w14:paraId="222F0A59" w14:textId="77777777" w:rsidTr="00127135">
        <w:tc>
          <w:tcPr>
            <w:tcW w:w="6799" w:type="dxa"/>
            <w:shd w:val="clear" w:color="auto" w:fill="D0CECE" w:themeFill="background2" w:themeFillShade="E6"/>
          </w:tcPr>
          <w:p w14:paraId="48ACFD4E" w14:textId="6764B7EF" w:rsidR="00835C1A" w:rsidRPr="00CD59C1" w:rsidRDefault="00835C1A" w:rsidP="00835C1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D59C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Programa formativo del apartado b)</w:t>
            </w:r>
          </w:p>
        </w:tc>
        <w:tc>
          <w:tcPr>
            <w:tcW w:w="1695" w:type="dxa"/>
            <w:vMerge w:val="restart"/>
            <w:shd w:val="clear" w:color="auto" w:fill="FFFFFF" w:themeFill="background1"/>
          </w:tcPr>
          <w:p w14:paraId="007814F4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C88546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8EA8AB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7E7A85" w14:textId="61E97752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7E3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835C1A" w14:paraId="2A75A4DA" w14:textId="77777777" w:rsidTr="00127135">
        <w:tc>
          <w:tcPr>
            <w:tcW w:w="6799" w:type="dxa"/>
          </w:tcPr>
          <w:p w14:paraId="5E6D6AE5" w14:textId="77777777" w:rsidR="00C660AE" w:rsidRPr="00CD59C1" w:rsidRDefault="00C660AE" w:rsidP="00CD59C1">
            <w:pPr>
              <w:tabs>
                <w:tab w:val="left" w:pos="2085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004654D8" w14:textId="77777777" w:rsidR="00835C1A" w:rsidRPr="00CD59C1" w:rsidRDefault="00835C1A" w:rsidP="00CD59C1">
            <w:pPr>
              <w:tabs>
                <w:tab w:val="left" w:pos="2085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D59C1">
              <w:rPr>
                <w:rFonts w:ascii="Arial" w:hAnsi="Arial" w:cs="Arial"/>
                <w:i/>
                <w:iCs/>
                <w:sz w:val="18"/>
                <w:szCs w:val="18"/>
              </w:rPr>
              <w:t>Programas que faciliten a las personas adultas la participación y la obtención de titulaciones que posibiliten el acceso al mundo del trabajo y a los diferentes niveles educativos mediante modalidades organizaciones y metodologías adaptadas a las características del aprendizaje de las personas adultas</w:t>
            </w:r>
          </w:p>
          <w:p w14:paraId="20F8EB3C" w14:textId="1D68F436" w:rsidR="00C660AE" w:rsidRPr="00CD59C1" w:rsidRDefault="00C660AE" w:rsidP="00CD59C1">
            <w:pPr>
              <w:tabs>
                <w:tab w:val="left" w:pos="2085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FFFFFF" w:themeFill="background1"/>
          </w:tcPr>
          <w:p w14:paraId="08651F7D" w14:textId="69E49013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35C1A" w14:paraId="191445A8" w14:textId="77777777" w:rsidTr="00127135">
        <w:trPr>
          <w:trHeight w:val="238"/>
        </w:trPr>
        <w:tc>
          <w:tcPr>
            <w:tcW w:w="6799" w:type="dxa"/>
            <w:shd w:val="clear" w:color="auto" w:fill="D0CECE" w:themeFill="background2" w:themeFillShade="E6"/>
          </w:tcPr>
          <w:p w14:paraId="1DC73F66" w14:textId="19E45384" w:rsidR="00835C1A" w:rsidRPr="00CD59C1" w:rsidRDefault="00835C1A" w:rsidP="00835C1A">
            <w:pPr>
              <w:tabs>
                <w:tab w:val="left" w:pos="208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D59C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Programa formativo del apartado c)</w:t>
            </w:r>
          </w:p>
        </w:tc>
        <w:tc>
          <w:tcPr>
            <w:tcW w:w="1695" w:type="dxa"/>
            <w:vMerge w:val="restart"/>
            <w:shd w:val="clear" w:color="auto" w:fill="FFFFFF" w:themeFill="background1"/>
          </w:tcPr>
          <w:p w14:paraId="53A39DC6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E8A240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A54B9D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D7E90B" w14:textId="1152A220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7E3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835C1A" w14:paraId="21AD89D4" w14:textId="77777777" w:rsidTr="00127135">
        <w:tc>
          <w:tcPr>
            <w:tcW w:w="6799" w:type="dxa"/>
          </w:tcPr>
          <w:p w14:paraId="7E41F9A3" w14:textId="2488E7E7" w:rsidR="00835C1A" w:rsidRPr="00CD59C1" w:rsidRDefault="00835C1A" w:rsidP="00CD59C1">
            <w:pPr>
              <w:pStyle w:val="parrafo"/>
              <w:spacing w:before="180" w:beforeAutospacing="0" w:after="160" w:afterAutospacing="0"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D59C1">
              <w:rPr>
                <w:rFonts w:ascii="Arial" w:hAnsi="Arial" w:cs="Arial"/>
                <w:i/>
                <w:iCs/>
                <w:sz w:val="18"/>
                <w:szCs w:val="18"/>
              </w:rPr>
              <w:t>Programas para promover el conocimiento de la realidad valenciana en todos los aspectos y, de manera específica, en todo aquello que se relaciona con la lengua y la cultura</w:t>
            </w:r>
            <w:r w:rsidR="00C660AE" w:rsidRPr="00CD59C1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695" w:type="dxa"/>
            <w:vMerge/>
            <w:shd w:val="clear" w:color="auto" w:fill="FFFFFF" w:themeFill="background1"/>
          </w:tcPr>
          <w:p w14:paraId="4412D621" w14:textId="30F21F32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35C1A" w14:paraId="7CAB3B23" w14:textId="77777777" w:rsidTr="00835C1A">
        <w:tc>
          <w:tcPr>
            <w:tcW w:w="6799" w:type="dxa"/>
            <w:shd w:val="clear" w:color="auto" w:fill="D0CECE" w:themeFill="background2" w:themeFillShade="E6"/>
          </w:tcPr>
          <w:p w14:paraId="3B4DEB7A" w14:textId="03C2686D" w:rsidR="00835C1A" w:rsidRPr="00CD59C1" w:rsidRDefault="00835C1A" w:rsidP="00C660AE">
            <w:pPr>
              <w:pStyle w:val="parrafo"/>
              <w:spacing w:beforeAutospacing="0" w:afterAutospacing="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D59C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Programa formativo del apartado d)</w:t>
            </w:r>
          </w:p>
        </w:tc>
        <w:tc>
          <w:tcPr>
            <w:tcW w:w="1695" w:type="dxa"/>
            <w:vMerge w:val="restart"/>
          </w:tcPr>
          <w:p w14:paraId="5F42D4CA" w14:textId="77777777" w:rsidR="00835C1A" w:rsidRPr="00F57E3A" w:rsidRDefault="00835C1A" w:rsidP="00835C1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D2120A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EA2F10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4F6A3B" w14:textId="301C3EF2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7E3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835C1A" w14:paraId="1BFA8CBE" w14:textId="77777777" w:rsidTr="009A23B4">
        <w:tc>
          <w:tcPr>
            <w:tcW w:w="6799" w:type="dxa"/>
          </w:tcPr>
          <w:p w14:paraId="7B2F8CA0" w14:textId="77777777" w:rsidR="00C660AE" w:rsidRPr="00CD59C1" w:rsidRDefault="00C660AE" w:rsidP="00CD59C1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BDC4042" w14:textId="77777777" w:rsidR="00835C1A" w:rsidRPr="00CD59C1" w:rsidRDefault="00835C1A" w:rsidP="00CD59C1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D59C1">
              <w:rPr>
                <w:rFonts w:ascii="Arial" w:hAnsi="Arial" w:cs="Arial"/>
                <w:i/>
                <w:iCs/>
                <w:sz w:val="18"/>
                <w:szCs w:val="18"/>
              </w:rPr>
              <w:t>Programas para la preparación del ingreso de las personas adultas a la universidad mediante la superación de una prueba específica</w:t>
            </w:r>
            <w:r w:rsidR="00C660AE" w:rsidRPr="00CD59C1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198D5BB1" w14:textId="25319BB7" w:rsidR="00C660AE" w:rsidRPr="00CD59C1" w:rsidRDefault="00C660AE" w:rsidP="00CD59C1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14:paraId="5F034853" w14:textId="24E7AB2A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35C1A" w14:paraId="07B29284" w14:textId="77777777" w:rsidTr="00835C1A">
        <w:tc>
          <w:tcPr>
            <w:tcW w:w="6799" w:type="dxa"/>
            <w:shd w:val="clear" w:color="auto" w:fill="D0CECE" w:themeFill="background2" w:themeFillShade="E6"/>
          </w:tcPr>
          <w:p w14:paraId="33E8DCC3" w14:textId="67362E02" w:rsidR="00835C1A" w:rsidRPr="00CD59C1" w:rsidRDefault="00835C1A" w:rsidP="00835C1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D59C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Programa formativo del apartado e)</w:t>
            </w:r>
          </w:p>
        </w:tc>
        <w:tc>
          <w:tcPr>
            <w:tcW w:w="1695" w:type="dxa"/>
            <w:vMerge w:val="restart"/>
          </w:tcPr>
          <w:p w14:paraId="51B42EC8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737EFC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DB323B" w14:textId="77777777" w:rsidR="00835C1A" w:rsidRPr="00F57E3A" w:rsidRDefault="00835C1A" w:rsidP="00CD1E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69FA43" w14:textId="6122F379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7E3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835C1A" w14:paraId="00E5BE1A" w14:textId="77777777" w:rsidTr="009A23B4">
        <w:tc>
          <w:tcPr>
            <w:tcW w:w="6799" w:type="dxa"/>
          </w:tcPr>
          <w:p w14:paraId="75F620C6" w14:textId="33354370" w:rsidR="00835C1A" w:rsidRPr="00CD59C1" w:rsidRDefault="00835C1A" w:rsidP="00CD59C1">
            <w:pPr>
              <w:pStyle w:val="parrafo"/>
              <w:spacing w:before="180" w:beforeAutospacing="0" w:after="180" w:afterAutospacing="0"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D59C1">
              <w:rPr>
                <w:rFonts w:ascii="Arial" w:hAnsi="Arial" w:cs="Arial"/>
                <w:i/>
                <w:iCs/>
                <w:sz w:val="18"/>
                <w:szCs w:val="18"/>
              </w:rPr>
              <w:t>Programas que promuevan el desarrollo de la igualdad de oportunidades, la superación de todo tipo de discriminaciones, la participación sociocultural y laboral y la formación medioambiental</w:t>
            </w:r>
            <w:r w:rsidR="00C660AE" w:rsidRPr="00CD59C1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695" w:type="dxa"/>
            <w:vMerge/>
          </w:tcPr>
          <w:p w14:paraId="7E543E44" w14:textId="145666D8" w:rsidR="00835C1A" w:rsidRPr="00F57E3A" w:rsidRDefault="00835C1A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B00F7" w14:paraId="0656965A" w14:textId="77777777" w:rsidTr="006B00F7">
        <w:tc>
          <w:tcPr>
            <w:tcW w:w="6799" w:type="dxa"/>
            <w:shd w:val="clear" w:color="auto" w:fill="D0CECE" w:themeFill="background2" w:themeFillShade="E6"/>
          </w:tcPr>
          <w:p w14:paraId="2AC26859" w14:textId="498928F1" w:rsidR="006B00F7" w:rsidRPr="00CD59C1" w:rsidRDefault="006B00F7" w:rsidP="00C660AE">
            <w:pPr>
              <w:pStyle w:val="parrafo"/>
              <w:spacing w:beforeAutospacing="0" w:afterAutospacing="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D59C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Programa formativo del apartado j)</w:t>
            </w:r>
          </w:p>
        </w:tc>
        <w:tc>
          <w:tcPr>
            <w:tcW w:w="1695" w:type="dxa"/>
            <w:vMerge w:val="restart"/>
            <w:shd w:val="clear" w:color="auto" w:fill="auto"/>
          </w:tcPr>
          <w:p w14:paraId="27A4CC80" w14:textId="77777777" w:rsidR="006B00F7" w:rsidRPr="00F57E3A" w:rsidRDefault="006B00F7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EF2515D" w14:textId="77777777" w:rsidR="006B00F7" w:rsidRPr="00F57E3A" w:rsidRDefault="006B00F7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F29EC2E" w14:textId="1E08B41C" w:rsidR="006B00F7" w:rsidRPr="00F57E3A" w:rsidRDefault="006B00F7" w:rsidP="006B00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7E3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6B00F7" w14:paraId="1DAB96FE" w14:textId="77777777" w:rsidTr="006B00F7">
        <w:tc>
          <w:tcPr>
            <w:tcW w:w="6799" w:type="dxa"/>
          </w:tcPr>
          <w:p w14:paraId="5EE6C6C9" w14:textId="77777777" w:rsidR="006B00F7" w:rsidRPr="00CD59C1" w:rsidRDefault="006B00F7" w:rsidP="00CD59C1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8EACCBA" w14:textId="1C49EDFE" w:rsidR="006B00F7" w:rsidRPr="00CD59C1" w:rsidRDefault="006B00F7" w:rsidP="00CD59C1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D59C1">
              <w:rPr>
                <w:rFonts w:ascii="Arial" w:hAnsi="Arial" w:cs="Arial"/>
                <w:i/>
                <w:iCs/>
                <w:sz w:val="18"/>
                <w:szCs w:val="18"/>
              </w:rPr>
              <w:t>Programas que orienten y preparen para vivir el tiempo de ocio de una forma creativa.</w:t>
            </w:r>
          </w:p>
          <w:p w14:paraId="08BAA79E" w14:textId="4A6D51C5" w:rsidR="006B00F7" w:rsidRPr="00CD59C1" w:rsidRDefault="006B00F7" w:rsidP="00CD59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auto"/>
          </w:tcPr>
          <w:p w14:paraId="7BBD0667" w14:textId="70BA29A8" w:rsidR="006B00F7" w:rsidRPr="00CD59C1" w:rsidRDefault="006B00F7" w:rsidP="00CD1E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4E0062E" w14:textId="77777777" w:rsidR="00CD1E7B" w:rsidRDefault="00CD1E7B" w:rsidP="00CD1E7B">
      <w:pPr>
        <w:jc w:val="center"/>
        <w:rPr>
          <w:rFonts w:ascii="Arial" w:hAnsi="Arial" w:cs="Arial"/>
        </w:rPr>
      </w:pPr>
    </w:p>
    <w:p w14:paraId="6E24F3B1" w14:textId="77777777" w:rsidR="00102FD6" w:rsidRPr="00CD1E7B" w:rsidRDefault="00102FD6" w:rsidP="00102FD6">
      <w:pPr>
        <w:rPr>
          <w:rFonts w:ascii="Arial" w:hAnsi="Arial" w:cs="Arial"/>
        </w:rPr>
      </w:pPr>
    </w:p>
    <w:sectPr w:rsidR="00102FD6" w:rsidRPr="00CD1E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292E9" w14:textId="77777777" w:rsidR="00CD1E7B" w:rsidRDefault="00CD1E7B" w:rsidP="00CD1E7B">
      <w:pPr>
        <w:spacing w:after="0" w:line="240" w:lineRule="auto"/>
      </w:pPr>
      <w:r>
        <w:separator/>
      </w:r>
    </w:p>
  </w:endnote>
  <w:endnote w:type="continuationSeparator" w:id="0">
    <w:p w14:paraId="2FC24FC9" w14:textId="77777777" w:rsidR="00CD1E7B" w:rsidRDefault="00CD1E7B" w:rsidP="00CD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82D0D" w14:textId="77777777" w:rsidR="00CD1E7B" w:rsidRDefault="00CD1E7B" w:rsidP="00CD1E7B">
      <w:pPr>
        <w:spacing w:after="0" w:line="240" w:lineRule="auto"/>
      </w:pPr>
      <w:r>
        <w:separator/>
      </w:r>
    </w:p>
  </w:footnote>
  <w:footnote w:type="continuationSeparator" w:id="0">
    <w:p w14:paraId="55961C72" w14:textId="77777777" w:rsidR="00CD1E7B" w:rsidRDefault="00CD1E7B" w:rsidP="00CD1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7B"/>
    <w:rsid w:val="00102FD6"/>
    <w:rsid w:val="00127135"/>
    <w:rsid w:val="00165829"/>
    <w:rsid w:val="00192989"/>
    <w:rsid w:val="00226621"/>
    <w:rsid w:val="00384630"/>
    <w:rsid w:val="0061784E"/>
    <w:rsid w:val="006B00F7"/>
    <w:rsid w:val="00835C1A"/>
    <w:rsid w:val="00905160"/>
    <w:rsid w:val="00960441"/>
    <w:rsid w:val="009A23B4"/>
    <w:rsid w:val="00B02B1D"/>
    <w:rsid w:val="00B414D7"/>
    <w:rsid w:val="00B666B9"/>
    <w:rsid w:val="00B84DEF"/>
    <w:rsid w:val="00C660AE"/>
    <w:rsid w:val="00CD1E7B"/>
    <w:rsid w:val="00CD59C1"/>
    <w:rsid w:val="00E0240F"/>
    <w:rsid w:val="00EA0AE6"/>
    <w:rsid w:val="00F14C2D"/>
    <w:rsid w:val="00F5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AE16"/>
  <w15:chartTrackingRefBased/>
  <w15:docId w15:val="{D45C3422-6303-4F03-8966-2F7B590B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1E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1E7B"/>
  </w:style>
  <w:style w:type="paragraph" w:styleId="Piedepgina">
    <w:name w:val="footer"/>
    <w:basedOn w:val="Normal"/>
    <w:link w:val="PiedepginaCar"/>
    <w:uiPriority w:val="99"/>
    <w:unhideWhenUsed/>
    <w:rsid w:val="00CD1E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1E7B"/>
  </w:style>
  <w:style w:type="table" w:styleId="Tablaconcuadrcula">
    <w:name w:val="Table Grid"/>
    <w:basedOn w:val="Tablanormal"/>
    <w:uiPriority w:val="39"/>
    <w:rsid w:val="00CD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rafo">
    <w:name w:val="parrafo"/>
    <w:basedOn w:val="Normal"/>
    <w:qFormat/>
    <w:rsid w:val="00CD1E7B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ALONSO CASAÑA, LAURA</cp:lastModifiedBy>
  <cp:revision>20</cp:revision>
  <cp:lastPrinted>2024-11-20T07:29:00Z</cp:lastPrinted>
  <dcterms:created xsi:type="dcterms:W3CDTF">2024-09-06T11:25:00Z</dcterms:created>
  <dcterms:modified xsi:type="dcterms:W3CDTF">2024-11-29T07:09:00Z</dcterms:modified>
</cp:coreProperties>
</file>