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67C39" w14:textId="77777777" w:rsidR="0017276A" w:rsidRPr="0006484C" w:rsidRDefault="00557312" w:rsidP="00481CCE">
      <w:pPr>
        <w:pStyle w:val="Resolucin"/>
        <w:rPr>
          <w:rFonts w:ascii="Arial" w:hAnsi="Arial"/>
        </w:rPr>
      </w:pPr>
      <w:r>
        <w:t xml:space="preserve">RESOLUCIÓ de </w:t>
      </w:r>
      <w:r>
        <w:sym w:font="Wingdings 3" w:char="F056"/>
      </w:r>
      <w:r>
        <w:sym w:font="Wingdings 3" w:char="F056"/>
      </w:r>
      <w:r>
        <w:t xml:space="preserve"> </w:t>
      </w:r>
      <w:r>
        <w:rPr>
          <w:color w:val="1C1C1C"/>
        </w:rPr>
        <w:t>d’</w:t>
      </w:r>
      <w:r>
        <w:sym w:font="Wingdings 3" w:char="F056"/>
      </w:r>
      <w:r>
        <w:sym w:font="Wingdings 3" w:char="F056"/>
      </w:r>
      <w:r>
        <w:rPr>
          <w:color w:val="1C1C1C"/>
        </w:rPr>
        <w:t xml:space="preserve"> 2024</w:t>
      </w:r>
      <w:r>
        <w:t>, de la directora general de Personal Docent, per la qual es convoca concurs de trasllats de places del personal funcionari docent del cos d’inspectors al servici de l’Administració educativa i d’inspectors d’Educació, dependents de l’àmbit de gestió de la Generalitat Valenciana.</w:t>
      </w:r>
    </w:p>
    <w:p w14:paraId="6A887171" w14:textId="77777777" w:rsidR="00704BE4" w:rsidRPr="0006484C" w:rsidRDefault="00704BE4" w:rsidP="00704BE4">
      <w:r>
        <w:t>La Llei orgànica 2/2006, de 3 de maig, d’Educació (LOE), modificada per la Llei orgànica 3/2020, de 29 de desembre (LOMLOE), en la disposició addicional sexta, apartat 1, determina que, entre altres, és base del règim estatutari dels funcionaris públics docents la provisió de places per mitjà de concurs de trasllats d’àmbit estatal.</w:t>
      </w:r>
    </w:p>
    <w:p w14:paraId="0F74FAFC" w14:textId="77777777" w:rsidR="00704BE4" w:rsidRPr="0006484C" w:rsidRDefault="00704BE4" w:rsidP="00704BE4">
      <w:r>
        <w:t>En el punt 3 d’esta disposició, s’establix l’obligació per a les administracions educatives de convocar periòdicament concursos de trasllats d’àmbit estatal, a l’efecte de proveir les places vacants que es determinen en els centres docents d’ensenyament dependents d’estes, així com per a garantir la possible concurrència dels funcionaris i funcionàries del seu àmbit de gestió a places d’altres administracions educatives i, si és el cas, l’adjudicació de les quals resulten del concurs. En estos concursos podran participar tots els funcionaris i funcionàries docents, siga com siga l’administració educativa de la qual depenguen, o per la qual hagen ingressat, sempre que reunisquen els requisits generals i els específics que, d’acord amb les respectives relacions de llocs de treball, establisquen estes convocatòries.</w:t>
      </w:r>
    </w:p>
    <w:p w14:paraId="15CD3D7D" w14:textId="77777777" w:rsidR="00704BE4" w:rsidRPr="0006484C" w:rsidRDefault="00704BE4" w:rsidP="00704BE4">
      <w:r>
        <w:t>El Reial decret 1364/2010, de 29 d’octubre, regula el concurs de trasllats d’àmbit estatal entre els funcionaris i funcionàries dels cossos docents previstos en la Llei orgànica 2/2006, de 3 de maig, d’educació, disposició addicional sèptima, modificada per la Llei orgànica 3/2022, de 31 de març, d’ordenació i integració de la Formació Professional, i l’article 7 de l’esmentat reial decret establix el caràcter biennal d’este concurs.</w:t>
      </w:r>
    </w:p>
    <w:p w14:paraId="7DBC90C4" w14:textId="6B814301" w:rsidR="00704BE4" w:rsidRPr="0006484C" w:rsidRDefault="00704BE4" w:rsidP="00704BE4">
      <w:r>
        <w:t>En compliment del que preceptua l’article 8 de l’esmentat Reial decret 1364/2010, esta resolució s’ajusta a les normes procedimentals regulades en l’Orde EF</w:t>
      </w:r>
      <w:r w:rsidR="007D2E80">
        <w:t>D</w:t>
      </w:r>
      <w:r>
        <w:t>/</w:t>
      </w:r>
      <w:r w:rsidR="007D2E80">
        <w:t>1056</w:t>
      </w:r>
      <w:r>
        <w:t>/2024, d</w:t>
      </w:r>
      <w:r w:rsidR="007D2E80">
        <w:t>’1</w:t>
      </w:r>
      <w:r>
        <w:t xml:space="preserve"> d</w:t>
      </w:r>
      <w:r w:rsidR="007D2E80">
        <w:t>’octubre</w:t>
      </w:r>
      <w:r>
        <w:t xml:space="preserve">, per la qual s’establixen les normes procedimentals aplicables als concursos de trasllats d’àmbit estatal que s’han de convocar durant el curs 2024/2025 per a funcionaris i funcionàries dels cossos docents previstos en la Llei orgànica 2/2006, de 3 de maig, d’Educació (LOE), modificada per la Llei orgànica 3/2020, de 29 de desembre (LOMLOE). De conformitat amb estes normes procedimentals i amb l’article 9, apartat 4, del Reial decret 1364/2010, de 29 d’octubre, la Conselleria </w:t>
      </w:r>
      <w:r w:rsidR="00686D41">
        <w:t xml:space="preserve">d’Educació, Cultura, Universitats i Ocupació </w:t>
      </w:r>
      <w:r>
        <w:t>oferix entre els funcionaris i funcionàries pertanyents al cos d’inspectors al servici de l’Administració educativa i al cos d’inspectors d’Educació, els llocs vacants produïts fins al 31 de desembre d’enguany, així com els que resulten del mateix concurs, dependents de l’àmbit territorial de gestió de la Conselleria d’Educació, Cultura, Universitats i Ocupació, sempre que, en qualsevol dels casos, la continuïtat en el funcionament estiga prevista en la planificació educativa.</w:t>
      </w:r>
    </w:p>
    <w:p w14:paraId="460A9D6C" w14:textId="77777777" w:rsidR="00704BE4" w:rsidRPr="0006484C" w:rsidRDefault="00704BE4" w:rsidP="00704BE4">
      <w:r>
        <w:t>En la tramitació d’esta resolució, s’han complit les previsions de l’article 37 del Reial decret legislatiu 5/2015, de 30 d’octubre, pel qual s’aprova el text refós de la Llei de l’estatut bàsic de l’empleat públic, i els articles 153 i següents de la Llei 4/2021, de 16 d’abril, de la Generalitat, de la funció pública valenciana.</w:t>
      </w:r>
    </w:p>
    <w:p w14:paraId="20461992" w14:textId="3856EAE5" w:rsidR="00704BE4" w:rsidRPr="0006484C" w:rsidRDefault="00704BE4" w:rsidP="00704BE4">
      <w:r>
        <w:t xml:space="preserve">En atenció de totes les consideracions exposades, d’acord amb el que preveu el Reial decret 1364/2010, de 29 d’octubre, i el Reial decret 677/2024, de 16 de juliol, pel qual es modifica el Reial decret 1364/2010, de 29 d’octubre, pel qual es regula el concurs de trasllats d’àmbit </w:t>
      </w:r>
      <w:r>
        <w:lastRenderedPageBreak/>
        <w:t>estatal entre personal funcionari dels cossos docents contemplats en la Llei orgànica 2/2006, de 3 de maig, d’educació, i altres procediments de provisió de places que s’han de cobrir, esta direcció general, fent ús de les funcions que li atribuïx el Decret 136/2023, de 10 d’agost, del Consell, pel qual s’aprova el Reglament orgànic i funcional de la Conselleria d’Educació, Universitats i Ocupació (DOGV 9661/14.08.2023), i de l’Orde 9/2024, de 25 d’abril, de la Conselleria d’Educació, Universitats i Ocupació, de desplegament (DOGV 9838/29.04.2024), ha disposat convocar concurs de trasllats d’àmbit estatal, d’acord amb les bases següents:</w:t>
      </w:r>
    </w:p>
    <w:p w14:paraId="3C4FA7A4" w14:textId="77777777" w:rsidR="0017276A" w:rsidRPr="0006484C" w:rsidRDefault="00557312" w:rsidP="00155D20">
      <w:pPr>
        <w:pStyle w:val="Base"/>
      </w:pPr>
      <w:r>
        <w:t>Primera. Objecte i normativa aplicable</w:t>
      </w:r>
    </w:p>
    <w:p w14:paraId="56DF21DB" w14:textId="77777777" w:rsidR="0017276A" w:rsidRPr="0006484C" w:rsidRDefault="00557312" w:rsidP="00CF365D">
      <w:r>
        <w:t>1.1. Es convoca concurs de trasllats, d’acord amb les especificacions que figuren en la present resolució, per a la provisió de llocs de treball en l’àmbit territorial de gestió de la Generalitat Valenciana, entre el personal funcionari de carrera pertanyent als cossos d’inspectors al servici de l’Administració educativa i inspectors d’Educació.</w:t>
      </w:r>
    </w:p>
    <w:p w14:paraId="4922C23F" w14:textId="77777777" w:rsidR="0017276A" w:rsidRPr="0006484C" w:rsidRDefault="00557312" w:rsidP="00CF365D">
      <w:r>
        <w:t>1.2. Este concurs es regirà per la Llei orgànica 3/2020, de 29 de desembre, que modifica la Llei orgànica 2/2006, de 3 de maig, d’educació; pel Reial decret legislatiu 5/2015, de 30 d’octubre, pel qual s’aprova el text refós de la Llei de l’estatut bàsic de l’empleat públic, com també per la Llei 4/2021, de 16 d’abril, de la Generalitat, de la funció pública valenciana, i pels reials decrets 276/2007 i 1364/2010.</w:t>
      </w:r>
    </w:p>
    <w:p w14:paraId="5582D61C" w14:textId="77777777" w:rsidR="0017276A" w:rsidRPr="0006484C" w:rsidRDefault="00557312" w:rsidP="00CF365D">
      <w:pPr>
        <w:pStyle w:val="Base"/>
      </w:pPr>
      <w:r>
        <w:t>Segona. Places oferides i determinació d’estes</w:t>
      </w:r>
    </w:p>
    <w:p w14:paraId="175CC73E" w14:textId="77777777" w:rsidR="0017276A" w:rsidRDefault="00557312" w:rsidP="00CF365D">
      <w:r>
        <w:t>2.1. S’oferiran les places o llocs vacants que es determinen, entre els quals s’inclouran, almenys, els que es produïsquen fins al 15 de gener de 2025, així com aquells que resulten de la resolució del mateix procediment.</w:t>
      </w:r>
    </w:p>
    <w:p w14:paraId="091ACA91" w14:textId="77777777" w:rsidR="00B33E7A" w:rsidRDefault="00B33E7A" w:rsidP="00B33E7A">
      <w:r>
        <w:t>2.2. Per a sol·licitar llocs de treball d'aquest cos cal acreditar estar en possessió del certificat de nivell C1 de coneixements de valencià de la JQCV o equivalent (Annex II de l'Ordre 7/2017, de 2 de març de 2017, de la Conselleria d'Educació, Investigació, Cultura i Esport, per la qual es regulen els certificats oficials administratius de coneixements de valencià de la Junta Qualificadora de Coneixements de Valencià, el personal examinador i l'homologació i la validació d'altres títols i certificats; DOGV núm. 7993, de 06.03.2017), excepte per al personal que tinga el Certificat de Capacitació per a l’Ensenyament en Valencià, el Diploma de Mestre de Valencià o certificat de nivell C2 de coneixements de valencià de la JQCV o equivalent, expedit i registrat en data igual o anterior a la data de finalització del termini de sol·licituds.</w:t>
      </w:r>
    </w:p>
    <w:p w14:paraId="3006F2E2" w14:textId="63D9D5FE" w:rsidR="00B33E7A" w:rsidRPr="0006484C" w:rsidRDefault="00B33E7A" w:rsidP="00B33E7A">
      <w:r>
        <w:t>2.3. Per a acreditar la possessió del certificat de nivell C1 de coneixements de valencià de la JQCV o equivalent (Annex II de l'Ordre 7/2017), aquest haurà d'estar inscrit en data igual o anterior a la data de finalització de la inscripció en aquest procediment en el registre de la Junta Qualificadora de Coneixements de Valencià, de conformitat amb la Resolució de 9 de maig de 2014, de la Direcció General de Centres i Personal Docent, per la qual es regula el registre de titulacions per als procediments de provisió de llocs del personal docent no universitari de la Comunitat Valenciana.</w:t>
      </w:r>
    </w:p>
    <w:p w14:paraId="5D544B8C" w14:textId="77777777" w:rsidR="0017276A" w:rsidRPr="0006484C" w:rsidRDefault="00557312" w:rsidP="00CF365D">
      <w:pPr>
        <w:pStyle w:val="Base"/>
      </w:pPr>
      <w:r>
        <w:t>Tercera. Participació voluntària</w:t>
      </w:r>
    </w:p>
    <w:p w14:paraId="05E31247" w14:textId="77777777" w:rsidR="0017276A" w:rsidRPr="0006484C" w:rsidRDefault="00557312" w:rsidP="00CF365D">
      <w:r>
        <w:t xml:space="preserve">3.1. Podran participar voluntàriament en esta convocatòria i sol·licitar les places oferides els funcionaris i funcionàries de carrera que depenguen de l’àmbit de gestió de la Conselleria </w:t>
      </w:r>
      <w:r>
        <w:lastRenderedPageBreak/>
        <w:t>d’Educació, Cultura, Universitats i Ocupació, i que es troben en alguna de les situacions següents:</w:t>
      </w:r>
    </w:p>
    <w:p w14:paraId="7340EE27" w14:textId="77777777" w:rsidR="00CF365D" w:rsidRPr="0006484C" w:rsidRDefault="00557312" w:rsidP="00CF365D">
      <w:pPr>
        <w:pStyle w:val="western"/>
        <w:numPr>
          <w:ilvl w:val="0"/>
          <w:numId w:val="3"/>
        </w:numPr>
        <w:ind w:left="680" w:hanging="340"/>
        <w:contextualSpacing/>
      </w:pPr>
      <w:r>
        <w:t>En situació de servici actiu o servicis especials, declarada des de places d’Inspecció d’Educació que depenen de la Generalitat Valenciana, amb destinació definitiva, sempre que de conformitat amb la disposició addicional sexta, apartat 6, de la Llei orgànica 2/2006, de 3 de maig, d’educació, modificada per la Llei orgànica 3/2020, de 29 de desembre, i l’article 2.1 del Reial decret 1364/2010, en finalitzar este curs escolar hagen transcorregut, almenys, dos anys des de la presa de possessió de l’última destinació que exercixen amb caràcter definitiu.</w:t>
      </w:r>
    </w:p>
    <w:p w14:paraId="1CFD4F7F" w14:textId="77777777" w:rsidR="00CF365D" w:rsidRPr="0006484C" w:rsidRDefault="00557312" w:rsidP="00CF365D">
      <w:pPr>
        <w:pStyle w:val="western"/>
        <w:numPr>
          <w:ilvl w:val="0"/>
          <w:numId w:val="3"/>
        </w:numPr>
        <w:ind w:left="680" w:hanging="340"/>
        <w:contextualSpacing/>
      </w:pPr>
      <w:r>
        <w:t>En situació d’excedència voluntària, en els seus diferents tipus, declarada des de places d’Inspecció d’Educació que depenen de la Generalitat Valenciana. Si es tracta del supòsit d’excedència voluntària per interés particular contemplat en l’article 147 de la Llei 4/2021, de 16 d’abril, de la Generalitat, de la funció pública valenciana, només podran participar si en finalitzar el present curs escolar han transcorregut dos anys des que van passar a esta situació.</w:t>
      </w:r>
    </w:p>
    <w:p w14:paraId="3CDF8265" w14:textId="77777777" w:rsidR="0017276A" w:rsidRPr="0006484C" w:rsidRDefault="00557312" w:rsidP="00CF365D">
      <w:pPr>
        <w:pStyle w:val="western"/>
        <w:numPr>
          <w:ilvl w:val="0"/>
          <w:numId w:val="3"/>
        </w:numPr>
        <w:ind w:left="680" w:hanging="340"/>
        <w:contextualSpacing/>
      </w:pPr>
      <w:r>
        <w:t>En situació de suspensió de funcions, declarada des de places d’Inspecció d’Educació dependents de la Generalitat Valenciana, sempre que en finalitzar este curs escolar haja conclòs el temps de duració de la sanció disciplinària de suspensió i, almenys, dos anys des de la presa de possessió de l’última destinació definitiva.</w:t>
      </w:r>
    </w:p>
    <w:p w14:paraId="659A2C90" w14:textId="77777777" w:rsidR="0017276A" w:rsidRPr="0006484C" w:rsidRDefault="00557312" w:rsidP="00B84366">
      <w:r>
        <w:t>3.2. Per al que preveu l’apartat anterior, es considerarà com a data de finalització del curs escolar la de 31 d’agost de 2025.</w:t>
      </w:r>
    </w:p>
    <w:p w14:paraId="66AC8247" w14:textId="77777777" w:rsidR="00C2424C" w:rsidRPr="0006484C" w:rsidRDefault="00C2424C" w:rsidP="00B84366">
      <w:r>
        <w:t>3.3. Les persones participants voluntàries també podran incloure en la sol·licitud places corresponents a les convocatòries realitzades per les restants administracions educatives, en els termes establits en les respectives convocatòries.</w:t>
      </w:r>
    </w:p>
    <w:p w14:paraId="030EC233" w14:textId="77777777" w:rsidR="0017276A" w:rsidRPr="0006484C" w:rsidRDefault="00C2424C" w:rsidP="00B84366">
      <w:r>
        <w:t>3.4. Els qui desitgen exercitar un dret preferent per a l’obtenció de destinació hauran d’ajustar-se al que es determina en la base quinta d’esta resolució.</w:t>
      </w:r>
    </w:p>
    <w:p w14:paraId="683CE149" w14:textId="77777777" w:rsidR="00C2424C" w:rsidRPr="0006484C" w:rsidRDefault="00C2424C" w:rsidP="00C2424C">
      <w:r>
        <w:t>3.5. Els funcionaris i funcionàries dependents d’unes altres administracions educatives podran sol·licitar places corresponents a esta convocatòria, sempre que complisquen els requisits i les condicions que s’hi establixen. Estes persones hauran d’haver obtingut la destinació definitiva en l’àmbit de gestió de l’administració educativa a la qual se circumscrivia la convocatòria per la qual van ser seleccionades, llevat que no s’hi establira l’exigència d’este requisit per no haver-se produït el traspàs de competències en matèria d’ensenyament no universitari.</w:t>
      </w:r>
    </w:p>
    <w:p w14:paraId="029BA7A9" w14:textId="77777777" w:rsidR="00C2424C" w:rsidRPr="0006484C" w:rsidRDefault="00C2424C" w:rsidP="00C2424C">
      <w:r>
        <w:t>Estes persones participants hauran d’adreçar la instància de participació a l’òrgan que es determine en la convocatòria que realitze l’administració educativa de la qual depenga el seu centre de destinació.</w:t>
      </w:r>
    </w:p>
    <w:p w14:paraId="287BA55C" w14:textId="77777777" w:rsidR="0017276A" w:rsidRPr="0006484C" w:rsidRDefault="00557312" w:rsidP="00B84366">
      <w:pPr>
        <w:pStyle w:val="Base"/>
      </w:pPr>
      <w:r>
        <w:t>Quarta. Participació obligatòria</w:t>
      </w:r>
    </w:p>
    <w:p w14:paraId="2A837F49" w14:textId="77777777" w:rsidR="0017276A" w:rsidRPr="0006484C" w:rsidRDefault="00557312" w:rsidP="00EE2B9C">
      <w:r>
        <w:t>4.1. Estan obligats a participar en este procediment, de conformitat amb el que disposa l’article 12 del Reial decret 1364/2010, els funcionaris i funcionàries que depenen de l’àmbit de gestió de la Generalitat Valenciana i que es troben en alguna de les situacions següents:</w:t>
      </w:r>
    </w:p>
    <w:p w14:paraId="11B6DB3B" w14:textId="77777777" w:rsidR="0017276A" w:rsidRPr="0006484C" w:rsidRDefault="00557312" w:rsidP="005F3570">
      <w:pPr>
        <w:pStyle w:val="Prrafodelista"/>
        <w:numPr>
          <w:ilvl w:val="0"/>
          <w:numId w:val="6"/>
        </w:numPr>
        <w:ind w:left="680" w:hanging="340"/>
      </w:pPr>
      <w:r>
        <w:t xml:space="preserve">Els funcionaris i funcionàries que estiguen en la situació d’excedència forçosa o de suspensió de funcions amb pèrdua de la destinació definitiva i que, una vegada complida la sanció, no hagen obtingut un reingrés provisional, i hagen sigut declarats </w:t>
      </w:r>
      <w:r>
        <w:lastRenderedPageBreak/>
        <w:t>en estes situacions des d’una plaça de la Inspecció d’Educació que depenga de la Generalitat Valenciana.</w:t>
      </w:r>
    </w:p>
    <w:p w14:paraId="2F051364" w14:textId="77777777" w:rsidR="0017276A" w:rsidRPr="0006484C" w:rsidRDefault="00557312" w:rsidP="005F3570">
      <w:pPr>
        <w:ind w:left="680"/>
      </w:pPr>
      <w:r>
        <w:t>En el cas que no sol·liciten el suficient nombre de places, se’ls adjudicarà d’ofici una destinació definitiva en una plaça de la Inspecció d’Educació dependent de la Generalitat Valenciana.</w:t>
      </w:r>
    </w:p>
    <w:p w14:paraId="70C5BC91" w14:textId="77777777" w:rsidR="0017276A" w:rsidRPr="0006484C" w:rsidRDefault="00557312" w:rsidP="005F3570">
      <w:pPr>
        <w:ind w:left="680"/>
      </w:pPr>
      <w:r>
        <w:t>En el cas que no participen en este procediment, quedaran en la situació d’excedència voluntària per interés particular prevista en l’article 147 de la Llei 4/2021, de 16 d’abril, de la Generalitat, de la funció pública valenciana.</w:t>
      </w:r>
    </w:p>
    <w:p w14:paraId="6CDFED53" w14:textId="77777777" w:rsidR="0017276A" w:rsidRPr="0006484C" w:rsidRDefault="00557312" w:rsidP="005F3570">
      <w:pPr>
        <w:pStyle w:val="Prrafodelista"/>
        <w:numPr>
          <w:ilvl w:val="0"/>
          <w:numId w:val="6"/>
        </w:numPr>
        <w:ind w:left="680" w:hanging="340"/>
      </w:pPr>
      <w:r>
        <w:t>Els funcionaris i funcionàries que hagen sigut adscrits en places en l'exterior i s'hagen reincorporat a un lloc en l'àmbit de gestió de la Generalitat Valenciana en el curs 2024/2025, o que s'hagen reincorporat en cursos anteriors i no hagen obtingut encara un destí definitiu.</w:t>
      </w:r>
    </w:p>
    <w:p w14:paraId="65A083A8" w14:textId="77777777" w:rsidR="0017276A" w:rsidRPr="0006484C" w:rsidRDefault="00557312" w:rsidP="005F3570">
      <w:pPr>
        <w:ind w:left="680"/>
      </w:pPr>
      <w:r>
        <w:t>Els funcionaris i funcionàries que desitgen exercir el dret preferent a la localitat a què es referixen els articles 10.6 i 14.4 del Reial decret 1138/2002, de 31 d’octubre, hauran de sol·licitar, de conformitat amb el que s’establix en la base quinta de la present convocatòria, totes les places a les quals puguen optar de la localitat en la qual van tindre la seu última destinació definitiva.</w:t>
      </w:r>
    </w:p>
    <w:p w14:paraId="59E7C3A2" w14:textId="77777777" w:rsidR="0017276A" w:rsidRPr="0006484C" w:rsidRDefault="00557312" w:rsidP="005F3570">
      <w:pPr>
        <w:ind w:left="680"/>
      </w:pPr>
      <w:r>
        <w:t>Al personal dels cossos d’inspecció que hauria d’haver participat i no ho ha fet, se li adjudicarà d’ofici una destinació definitiva en una plaça d’Inspecció d’Educació que depenga de la Generalitat Valenciana. En el cas que estes persones no obtinguen destinació, quedaran en situació de destinació provisional en una plaça d’Inspecció d’Educació que depenga de la Generalitat Valenciana.</w:t>
      </w:r>
    </w:p>
    <w:p w14:paraId="2B490481" w14:textId="77777777" w:rsidR="0017276A" w:rsidRPr="0006484C" w:rsidRDefault="00557312" w:rsidP="005F3570">
      <w:pPr>
        <w:pStyle w:val="Prrafodelista"/>
        <w:numPr>
          <w:ilvl w:val="0"/>
          <w:numId w:val="6"/>
        </w:numPr>
        <w:ind w:left="680" w:hanging="340"/>
      </w:pPr>
      <w:r>
        <w:t>Els funcionaris i funcionàries que hagen perdut la destinació definitiva:</w:t>
      </w:r>
    </w:p>
    <w:p w14:paraId="2B3E9CDC" w14:textId="77777777" w:rsidR="0017276A" w:rsidRPr="0006484C" w:rsidRDefault="00557312" w:rsidP="0007792A">
      <w:pPr>
        <w:pStyle w:val="Lista"/>
        <w:numPr>
          <w:ilvl w:val="1"/>
          <w:numId w:val="7"/>
        </w:numPr>
        <w:ind w:left="1020" w:hanging="340"/>
        <w:rPr>
          <w:szCs w:val="22"/>
        </w:rPr>
      </w:pPr>
      <w:r>
        <w:t>en compliment de sentència;</w:t>
      </w:r>
    </w:p>
    <w:p w14:paraId="1C146F27" w14:textId="77777777" w:rsidR="0017276A" w:rsidRPr="0006484C" w:rsidRDefault="00557312" w:rsidP="0007792A">
      <w:pPr>
        <w:pStyle w:val="Lista"/>
        <w:numPr>
          <w:ilvl w:val="1"/>
          <w:numId w:val="7"/>
        </w:numPr>
        <w:ind w:left="1020" w:hanging="340"/>
        <w:rPr>
          <w:szCs w:val="22"/>
        </w:rPr>
      </w:pPr>
      <w:r>
        <w:t>en compliment de resolució de recurs;</w:t>
      </w:r>
    </w:p>
    <w:p w14:paraId="56F8ECBB" w14:textId="77777777" w:rsidR="0017276A" w:rsidRPr="0006484C" w:rsidRDefault="00557312" w:rsidP="0007792A">
      <w:pPr>
        <w:pStyle w:val="Lista"/>
        <w:numPr>
          <w:ilvl w:val="1"/>
          <w:numId w:val="7"/>
        </w:numPr>
        <w:ind w:left="1020" w:hanging="340"/>
        <w:rPr>
          <w:szCs w:val="22"/>
        </w:rPr>
      </w:pPr>
      <w:r>
        <w:t>o per haver-se-li suprimit o modificat expressament el lloc que exercien amb caràcter definitiu, incloent-hi els funcionaris i funcionàries als quals se’ls haja suprimit la primera destinació definitiva abans d'haver transcorregut dos anys des de la presa de possessió.</w:t>
      </w:r>
    </w:p>
    <w:p w14:paraId="269E994D" w14:textId="77777777" w:rsidR="0017276A" w:rsidRPr="0006484C" w:rsidRDefault="00557312" w:rsidP="003475C4">
      <w:pPr>
        <w:ind w:left="680"/>
      </w:pPr>
      <w:r>
        <w:t>Estes persones podran exercir el dret preferent en les condicions que es regulen en la base quinta de la present resolució.</w:t>
      </w:r>
    </w:p>
    <w:p w14:paraId="2D6BF0DF" w14:textId="77777777" w:rsidR="0017276A" w:rsidRPr="0006484C" w:rsidRDefault="00557312" w:rsidP="003475C4">
      <w:pPr>
        <w:ind w:left="680"/>
      </w:pPr>
      <w:r>
        <w:t>Al personal dels cossos d’inspecció que, havent de participar, no participe o que ho fa, però no exercix el dret preferent a què es referix el paràgraf anterior i d’això es deriva la no obtenció de destinació definitiva, se li adjudicarà d’ofici en una plaça de la Inspecció d’Educació dependent de la Generalitat Valenciana.</w:t>
      </w:r>
    </w:p>
    <w:p w14:paraId="210462F2" w14:textId="77777777" w:rsidR="0017276A" w:rsidRPr="0006484C" w:rsidRDefault="00557312" w:rsidP="003475C4">
      <w:pPr>
        <w:ind w:left="680"/>
      </w:pPr>
      <w:r>
        <w:t>En el cas que este personal no obtinga una destinació, quedarà en situació de destinació provisional en una plaça de la Inspecció d’Educació dependent de la Generalitat Valenciana.</w:t>
      </w:r>
    </w:p>
    <w:p w14:paraId="40549FC7" w14:textId="77777777" w:rsidR="0017276A" w:rsidRPr="0006484C" w:rsidRDefault="00557312" w:rsidP="00910C88">
      <w:pPr>
        <w:pStyle w:val="Lista"/>
        <w:numPr>
          <w:ilvl w:val="0"/>
          <w:numId w:val="6"/>
        </w:numPr>
        <w:ind w:left="714" w:hanging="357"/>
        <w:rPr>
          <w:szCs w:val="22"/>
        </w:rPr>
      </w:pPr>
      <w:r>
        <w:t>Els funcionaris i funcionàries que, amb pèrdua de la plaça docent que exercien amb caràcter definitiu, hagen passat a prestar servicis en altres llocs de l’Administració i mantinguen la seua situació de servici actiu en el cos d’inspectors, sempre que hagen cessat i obtingut una destinació docent provisional en una plaça d’Inspecció d’Educació dependent de la Generalitat Valenciana.</w:t>
      </w:r>
    </w:p>
    <w:p w14:paraId="0982622C" w14:textId="77777777" w:rsidR="0017276A" w:rsidRPr="0006484C" w:rsidRDefault="00557312" w:rsidP="009D75EC">
      <w:pPr>
        <w:ind w:left="680"/>
      </w:pPr>
      <w:r>
        <w:lastRenderedPageBreak/>
        <w:t>Al personal dels cossos d’inspecció que hauria d’haver participat i no ho ha fet, se li adjudicarà d’ofici una destinació definitiva en places d’Inspecció d’Educació dependents de la Generalitat Valenciana.</w:t>
      </w:r>
    </w:p>
    <w:p w14:paraId="69FCF365" w14:textId="77777777" w:rsidR="0017276A" w:rsidRPr="0006484C" w:rsidRDefault="00557312" w:rsidP="009D75EC">
      <w:pPr>
        <w:ind w:left="680"/>
      </w:pPr>
      <w:r>
        <w:t>En el cas que este personal no obtinga una destinació, quedarà en situació de destinació provisional en una plaça de la Inspecció d’Educació dependent de la Generalitat Valenciana.</w:t>
      </w:r>
    </w:p>
    <w:p w14:paraId="2812597C" w14:textId="77777777" w:rsidR="0017276A" w:rsidRPr="0006484C" w:rsidRDefault="00557312" w:rsidP="00857084">
      <w:pPr>
        <w:pStyle w:val="Lista"/>
        <w:numPr>
          <w:ilvl w:val="0"/>
          <w:numId w:val="6"/>
        </w:numPr>
        <w:ind w:left="680" w:hanging="340"/>
        <w:rPr>
          <w:szCs w:val="22"/>
        </w:rPr>
      </w:pPr>
      <w:r>
        <w:t>El personal funcionari amb destinació provisional que durant el curs 2024/2025 estiga prestant servicis en la Conselleria d’Educació, Cultura, Universitats i Ocupació.</w:t>
      </w:r>
    </w:p>
    <w:p w14:paraId="62FFC42F" w14:textId="77777777" w:rsidR="0017276A" w:rsidRPr="0006484C" w:rsidRDefault="00557312" w:rsidP="00857084">
      <w:pPr>
        <w:ind w:left="680"/>
      </w:pPr>
      <w:r>
        <w:t>Al personal funcionari inclòs en el paràgraf anterior, en el cas que no participe en la present convocatòria, o si participa però no sol·licita suficient nombre de places, se li adjudicarà d’ofici destinació definitiva en places que puga ocupar. En el supòsit que no se li adjudique destinació definitiva, romandrà en situació de destinació provisional en una plaça de la Inspecció d’Educació dependent de la Generalitat Valenciana.</w:t>
      </w:r>
    </w:p>
    <w:p w14:paraId="09162CA0" w14:textId="77777777" w:rsidR="0017276A" w:rsidRPr="0006484C" w:rsidRDefault="00557312" w:rsidP="00913CEE">
      <w:pPr>
        <w:pStyle w:val="Lista"/>
        <w:numPr>
          <w:ilvl w:val="0"/>
          <w:numId w:val="6"/>
        </w:numPr>
        <w:ind w:left="680" w:hanging="340"/>
        <w:rPr>
          <w:szCs w:val="22"/>
        </w:rPr>
      </w:pPr>
      <w:r>
        <w:t>Persones aspirants seleccionades en els procediments selectius convocats per la Conselleria d’Educació, Cultura, Universitats i Ocupació que durant el present curs escolar 2024/2025 estiguen realitzant la fase de pràctiques.</w:t>
      </w:r>
    </w:p>
    <w:p w14:paraId="32BA98AB" w14:textId="77777777" w:rsidR="0017276A" w:rsidRPr="0006484C" w:rsidRDefault="00557312" w:rsidP="00913CEE">
      <w:pPr>
        <w:ind w:left="680"/>
      </w:pPr>
      <w:r>
        <w:t>Este personal, de conformitat amb l’article 13 del Reial decret 1364/2010, de 29 d’octubre, està obligat a obtindre la seua primera destinació definitiva en l’àmbit de gestió de la Generalitat Valenciana. A este efecte, haurà de sol·licitar destinació en este àmbit.</w:t>
      </w:r>
    </w:p>
    <w:p w14:paraId="3B7FA7D8" w14:textId="77777777" w:rsidR="0017276A" w:rsidRPr="0006484C" w:rsidRDefault="00557312" w:rsidP="00913CEE">
      <w:pPr>
        <w:ind w:left="680"/>
      </w:pPr>
      <w:r>
        <w:t>Al personal funcionari que havent de participar no participe, se li adjudicarà d’ofici destinació definitiva en places d’Inspecció d’Educació dependents de la Conselleria d’Educació, Cultura, Universitats i Ocupació.</w:t>
      </w:r>
    </w:p>
    <w:p w14:paraId="2B56ED80" w14:textId="77777777" w:rsidR="0017276A" w:rsidRPr="0006484C" w:rsidRDefault="00557312" w:rsidP="00913CEE">
      <w:pPr>
        <w:ind w:left="680"/>
      </w:pPr>
      <w:r>
        <w:t>El personal descrit en este apartat participarà sense puntuació, i es realitzarà l’adjudicació de destinació segons l’orde que ocupen en el procediment selectiu.</w:t>
      </w:r>
    </w:p>
    <w:p w14:paraId="40E20DC8" w14:textId="77777777" w:rsidR="0017276A" w:rsidRPr="0006484C" w:rsidRDefault="00557312" w:rsidP="00913CEE">
      <w:pPr>
        <w:ind w:left="680"/>
      </w:pPr>
      <w:r>
        <w:t>En el cas de no obtindre destinació definitiva, este personal quedarà en situació de destinació provisional en una plaça d’Inspecció d’Educació dependent de la Conselleria d’Educació, Cultura, Universitats i Ocupació.</w:t>
      </w:r>
    </w:p>
    <w:p w14:paraId="3B379A08" w14:textId="77777777" w:rsidR="0017276A" w:rsidRPr="0006484C" w:rsidRDefault="00557312" w:rsidP="00EE2B9C">
      <w:r>
        <w:t>4.2. El personal participant al·ludit en l’apartat 4.1 de la present base haurà de consignar la prelació de províncies en cas que siga adjudicat d’ofici.</w:t>
      </w:r>
    </w:p>
    <w:p w14:paraId="5F1CFFB8" w14:textId="77777777" w:rsidR="0017276A" w:rsidRPr="0006484C" w:rsidRDefault="00557312" w:rsidP="00EE2B9C">
      <w:r>
        <w:t>4.3. L’adjudicació d’ofici es realitzarà d’acord amb l’orde en què apareixen les províncies en l’annex II que es publica en la pàgina web de la Conselleria d’Educació, Cultura, Universitats i Ocupació.</w:t>
      </w:r>
    </w:p>
    <w:p w14:paraId="768B1560" w14:textId="3F568568" w:rsidR="00A22DFE" w:rsidRPr="0006484C" w:rsidRDefault="00A22DFE" w:rsidP="00EE2B9C">
      <w:r>
        <w:t xml:space="preserve">4.4. Les persones participants a les quals s’al·ludix en l’apartat 6.1 d’esta base, a excepció dels supòsits </w:t>
      </w:r>
      <w:r>
        <w:rPr>
          <w:i/>
          <w:iCs/>
        </w:rPr>
        <w:t>f</w:t>
      </w:r>
      <w:r>
        <w:t xml:space="preserve"> i </w:t>
      </w:r>
      <w:r>
        <w:rPr>
          <w:i/>
          <w:iCs/>
        </w:rPr>
        <w:t>g</w:t>
      </w:r>
      <w:r>
        <w:t>, també podran incloure en la sol·licitud places corresponents a les convocatòries realitzades per unes altres administracions educatives en els termes que establisquen estes, sempre que hagen obtingut la primera destinació definitiva en l’àmbit de gestió de la Conselleria d’Educació, Cultura, Universitats i Ocupació, a excepció d’aquelles a les quals la convocatòria per la qual van ingressar no els exigisca el compliment d’este requisit.</w:t>
      </w:r>
    </w:p>
    <w:p w14:paraId="50BFF46B" w14:textId="77777777" w:rsidR="0017276A" w:rsidRPr="0006484C" w:rsidRDefault="00A22DFE" w:rsidP="00EE2B9C">
      <w:r>
        <w:t>4.5. Les persones que desitgen exercir un dret preferent per a l’obtenció de destinació hauran d’ajustar-se al que es determina en la base següent d’esta resolució.</w:t>
      </w:r>
    </w:p>
    <w:p w14:paraId="6F10801D" w14:textId="77777777" w:rsidR="0017276A" w:rsidRPr="006374E7" w:rsidRDefault="00557312" w:rsidP="00B84366">
      <w:pPr>
        <w:pStyle w:val="Base"/>
      </w:pPr>
      <w:r>
        <w:lastRenderedPageBreak/>
        <w:t>Quinta. Drets preferents</w:t>
      </w:r>
    </w:p>
    <w:p w14:paraId="670FD12B" w14:textId="77777777" w:rsidR="0017276A" w:rsidRPr="006374E7" w:rsidRDefault="00EB529A" w:rsidP="00EE2B9C">
      <w:r>
        <w:t>5.1. Dret preferent a localitat o zona.</w:t>
      </w:r>
    </w:p>
    <w:p w14:paraId="64D8498B" w14:textId="77777777" w:rsidR="0017276A" w:rsidRPr="0006484C" w:rsidRDefault="00557312" w:rsidP="00873D0A">
      <w:pPr>
        <w:rPr>
          <w:i/>
          <w:iCs/>
        </w:rPr>
      </w:pPr>
      <w:r>
        <w:t>D’acord amb el que establix el Reial decret 1364/2010, tindrà dret preferent a obtindre destinació en la mateixa localitat on té o ha tingut l’última destinació definitiva el personal docent dels cossos d’inspectors al servici de l’Administració educativa i inspectors d’Educació dependents de la Conselleria d’Educació, Cultura, Universitats i Ocupació que es trobe en algun dels supòsits que s’indiquen, i per l’orde de prelació en què figuren estos:</w:t>
      </w:r>
    </w:p>
    <w:p w14:paraId="588A3B0D" w14:textId="77777777" w:rsidR="0017276A" w:rsidRPr="0006484C" w:rsidRDefault="00557312" w:rsidP="00873D0A">
      <w:pPr>
        <w:pStyle w:val="Lista"/>
        <w:numPr>
          <w:ilvl w:val="0"/>
          <w:numId w:val="13"/>
        </w:numPr>
      </w:pPr>
      <w:r>
        <w:t>Per supressió o modificació de la plaça o del lloc de treball que exercia amb caràcter definitiu, fins que obtinga una altra destinació definitiva, sempre que complisca els requisits exigits per exercir-lo.</w:t>
      </w:r>
    </w:p>
    <w:p w14:paraId="4A084E98" w14:textId="77777777" w:rsidR="0017276A" w:rsidRPr="0006484C" w:rsidRDefault="00557312" w:rsidP="00873D0A">
      <w:pPr>
        <w:ind w:left="680"/>
      </w:pPr>
      <w:r>
        <w:t>Només tindran caràcter de places expressament suprimides les corresponents a la supressió de llocs de treball que expressament mitjançant resolució supose la pèrdua de la destinació definitiva que exercia.</w:t>
      </w:r>
    </w:p>
    <w:p w14:paraId="3BBBF423" w14:textId="77777777" w:rsidR="0017276A" w:rsidRPr="0006484C" w:rsidRDefault="00557312" w:rsidP="00873D0A">
      <w:pPr>
        <w:pStyle w:val="Lista"/>
        <w:numPr>
          <w:ilvl w:val="0"/>
          <w:numId w:val="13"/>
        </w:numPr>
      </w:pPr>
      <w:r>
        <w:t>Per haver passat a exercir un altre lloc en l’Administració pública, amb pèrdua de la plaça docent que exercia amb caràcter definitiu, i sempre que haja cessat en l’últim lloc.</w:t>
      </w:r>
    </w:p>
    <w:p w14:paraId="3491B12A" w14:textId="77777777" w:rsidR="0017276A" w:rsidRPr="0006484C" w:rsidRDefault="00557312" w:rsidP="00873D0A">
      <w:pPr>
        <w:pStyle w:val="Lista"/>
        <w:numPr>
          <w:ilvl w:val="0"/>
          <w:numId w:val="13"/>
        </w:numPr>
      </w:pPr>
      <w:r>
        <w:t>Per haver perdut la plaça o lloc de treball que exercia amb caràcter definitiu, després de la concessió de la situació d’excedència voluntària per a atendre familiars i fills prevista en l’article 153 de la Llei 4/2021, de 16 d’abril, de la Generalitat, de la Funció Pública Valenciana; per haver transcorregut el període de tres anys de reserva del lloc al qual té dret, i desitge reingressar al servici actiu o haja reingressat amb caràcter provisional.</w:t>
      </w:r>
    </w:p>
    <w:p w14:paraId="544678EA" w14:textId="77777777" w:rsidR="0017276A" w:rsidRPr="0006484C" w:rsidRDefault="00557312" w:rsidP="00873D0A">
      <w:pPr>
        <w:pStyle w:val="Lista"/>
        <w:numPr>
          <w:ilvl w:val="0"/>
          <w:numId w:val="13"/>
        </w:numPr>
      </w:pPr>
      <w:r>
        <w:t>Per reincorporació a la docència a Espanya, de conformitat amb els articles 10.6 i 14.4 del Reial decret 1138/2002, de 31 d’octubre, pel qual es regula l’Administració del Ministeri d’Educació en l’exterior; per haver finalitzat l’adscripció en llocs o places en l’exterior, o per una altra de les causes legalment establides.</w:t>
      </w:r>
    </w:p>
    <w:p w14:paraId="2E998EFD" w14:textId="77777777" w:rsidR="00873D0A" w:rsidRPr="0006484C" w:rsidRDefault="00557312" w:rsidP="00873D0A">
      <w:pPr>
        <w:pStyle w:val="Lista"/>
        <w:numPr>
          <w:ilvl w:val="0"/>
          <w:numId w:val="13"/>
        </w:numPr>
      </w:pPr>
      <w:r>
        <w:t>Per raó de l’execució de sentència o de la resolució d’un recurs administratiu.</w:t>
      </w:r>
    </w:p>
    <w:p w14:paraId="540F3B8D" w14:textId="77777777" w:rsidR="0017276A" w:rsidRPr="0006484C" w:rsidRDefault="00557312" w:rsidP="00873D0A">
      <w:pPr>
        <w:pStyle w:val="Lista"/>
        <w:numPr>
          <w:ilvl w:val="0"/>
          <w:numId w:val="13"/>
        </w:numPr>
      </w:pPr>
      <w:r>
        <w:t>Qui després d’haver sigut declarat jubilat o jubilada per incapacitat permanent haja sigut rehabilitat per al servici actiu.</w:t>
      </w:r>
    </w:p>
    <w:p w14:paraId="676C808A" w14:textId="77777777" w:rsidR="0017276A" w:rsidRPr="0006484C" w:rsidRDefault="00557312" w:rsidP="00892D63">
      <w:pPr>
        <w:rPr>
          <w:i/>
          <w:iCs/>
        </w:rPr>
      </w:pPr>
      <w:r>
        <w:t>D’acord amb el que es disposa en l’article 12.</w:t>
      </w:r>
      <w:r>
        <w:rPr>
          <w:i/>
          <w:iCs/>
        </w:rPr>
        <w:t>c</w:t>
      </w:r>
      <w:r>
        <w:t xml:space="preserve"> del Reial decret 1364/2010, de 29 d’octubre, el personal que desitge fer ús d’este dret preferent fins que aconseguisca la corresponent destinació definitiva, haurà de participar en totes les convocatòries que, per a això, realitze la Conselleria d’Educació, Cultura, Universitats i Ocupació, i sol·licitar totes les places. Si no participa, es considerarà que ha perdut el dret preferent.</w:t>
      </w:r>
    </w:p>
    <w:p w14:paraId="488C12B0" w14:textId="77777777" w:rsidR="0017276A" w:rsidRPr="0006484C" w:rsidRDefault="00557312" w:rsidP="00892D63">
      <w:pPr>
        <w:rPr>
          <w:i/>
          <w:iCs/>
        </w:rPr>
      </w:pPr>
      <w:r>
        <w:t xml:space="preserve">Quan concórreguen dos o més participants en els quals es donen les circumstàncies assenyalades en cadascun dels subapartats anteriors, s’adjudicarà la plaça a qui tinga la puntuació més alta en l’aplicació del barem de mèrits. En el cas que es produïsquen empats en el total de les puntuacions, estos es resoldran atenent successivament la major puntuació en cadascun dels apartats del barem, segons l’orde en què hi apareixen. Si persistix l'empat, s'atendrà la puntuació obtinguda en els diferents subapartats en l'orde, igualment, en què apareixen en el barem. En els dos casos, la puntuació que es prenga en consideració en cada apartat no podrà excedir la puntuació màxima establida per a cadascun d’estos en el barem, ni, en el supòsit dels subapartats, la que corresponga com a màxim a l’apartat en què es troben inclosos. Quan en aplicar estos criteris, algun o alguns dels subapartats aconseguisca la màxima puntuació atorgada a l’apartat a què pertanyen, no es prendran en consideració les </w:t>
      </w:r>
      <w:r>
        <w:lastRenderedPageBreak/>
        <w:t>puntuacions de la resta dels subapartats. Si és necessari, s’utilitzaran successivament com a criteris de desempat l’any en què es va convocar el procediment selectiu a través del qual es va ingressar en el cos i la puntuació per la qual va resultar seleccionat o seleccionada.</w:t>
      </w:r>
    </w:p>
    <w:p w14:paraId="40B5BAA3" w14:textId="77777777" w:rsidR="0017276A" w:rsidRPr="0006484C" w:rsidRDefault="00557312" w:rsidP="00892D63">
      <w:pPr>
        <w:rPr>
          <w:i/>
          <w:iCs/>
        </w:rPr>
      </w:pPr>
      <w:r>
        <w:t>Les persones participants que, en els supòsits indicats en este apartat 5.1, desitgen exercir el dret preferent, hauran de fer-ne ús per a la localitat on van tindre la seua última destinació definitiva en el cos d’inspectors d’Educació.</w:t>
      </w:r>
    </w:p>
    <w:p w14:paraId="16C5CABF" w14:textId="77777777" w:rsidR="0017276A" w:rsidRPr="0006484C" w:rsidRDefault="00557312" w:rsidP="00892D63">
      <w:pPr>
        <w:rPr>
          <w:i/>
          <w:iCs/>
        </w:rPr>
      </w:pPr>
      <w:r>
        <w:t>Perquè este dret preferent tinga efectivitat, les persones sol·licitants estan obligades a consignar en la sol·licitud telemàtica de participació, en l’apartat que conté l’epígraf «dret preferent a localitat», el codi de la localitat i el supòsit pel qual s’exercix el dret.</w:t>
      </w:r>
    </w:p>
    <w:p w14:paraId="3CFFB876" w14:textId="77777777" w:rsidR="0017276A" w:rsidRPr="0006484C" w:rsidRDefault="00557312" w:rsidP="00892D63">
      <w:pPr>
        <w:rPr>
          <w:i/>
          <w:iCs/>
        </w:rPr>
      </w:pPr>
      <w:r>
        <w:t>En el cas que en la localitat en què s’exercix este dret no hi haja suficients places vacants per a totes les persones participants que la sol·liciten, independentment de la puntuació de cadascuna d’elles, es garantirà una de les places vacants a la persona participant amb dret preferent, i esta podrà, per tant, obtindre destinació amb preferència sobre una persona participant amb major puntuació.</w:t>
      </w:r>
    </w:p>
    <w:p w14:paraId="39544DC0" w14:textId="77777777" w:rsidR="0017276A" w:rsidRPr="0006484C" w:rsidRDefault="00557312" w:rsidP="00892D63">
      <w:pPr>
        <w:rPr>
          <w:i/>
          <w:iCs/>
        </w:rPr>
      </w:pPr>
      <w:r>
        <w:t>En el moment de les peticions telemàtiques, el dret preferent haurà d’exercir-se necessàriament a la localitat de la qual es prové.</w:t>
      </w:r>
    </w:p>
    <w:p w14:paraId="72379224" w14:textId="77777777" w:rsidR="0017276A" w:rsidRPr="0006484C" w:rsidRDefault="00557312" w:rsidP="00892D63">
      <w:pPr>
        <w:rPr>
          <w:i/>
          <w:iCs/>
        </w:rPr>
      </w:pPr>
      <w:r>
        <w:t>Per a l’obtenció d’un lloc concret, el personal que gaudisca d’este dret preferent haurà de posar, segons les seues preferències, en primer lloc tots els llocs de la localitat. Si consigna únicament el codi de la localitat, serà destinat a qualsevol lloc d’esta en què existisquen vacants.</w:t>
      </w:r>
    </w:p>
    <w:p w14:paraId="58EE75A6" w14:textId="77777777" w:rsidR="0017276A" w:rsidRPr="0006484C" w:rsidRDefault="00557312" w:rsidP="00892D63">
      <w:pPr>
        <w:rPr>
          <w:i/>
          <w:iCs/>
        </w:rPr>
      </w:pPr>
      <w:r>
        <w:t>Els funcionaris i funcionàries que exercisquen este dret també podran incloure a continuació altres peticions corresponents a places o llocs als quals puguen optar, si volen concursar a estos fora del dret preferent.</w:t>
      </w:r>
    </w:p>
    <w:p w14:paraId="4F2443D6" w14:textId="77777777" w:rsidR="0017276A" w:rsidRPr="0006484C" w:rsidRDefault="00557312" w:rsidP="00892D63">
      <w:pPr>
        <w:rPr>
          <w:i/>
          <w:iCs/>
        </w:rPr>
      </w:pPr>
      <w:r>
        <w:t>La consignació incorrecta d’estes dades, per error o omissió, comportarà l’anul·lació d’est dret preferent.</w:t>
      </w:r>
    </w:p>
    <w:p w14:paraId="3D4B3D1D" w14:textId="77777777" w:rsidR="0017276A" w:rsidRPr="0006484C" w:rsidRDefault="00557312" w:rsidP="00B84366">
      <w:pPr>
        <w:pStyle w:val="Base"/>
      </w:pPr>
      <w:r>
        <w:t>Sexta. Dret de concurrència</w:t>
      </w:r>
    </w:p>
    <w:p w14:paraId="0A74493F" w14:textId="77777777" w:rsidR="0017276A" w:rsidRPr="0006484C" w:rsidRDefault="00557312" w:rsidP="00892D63">
      <w:r>
        <w:t>6.1. Es considera com a dret de concurrència la possibilitat que diversos funcionaris i funcionàries de carrera dels cossos d’inspectors al servici de l’Administració educativa i inspectors d’Educació amb destinació definitiva condicionen la seua voluntària participació en el procediment a l’obtenció de destinació en una província determinada.</w:t>
      </w:r>
    </w:p>
    <w:p w14:paraId="2A2AA2D8" w14:textId="77777777" w:rsidR="0017276A" w:rsidRPr="0006484C" w:rsidRDefault="00557312" w:rsidP="00892D63">
      <w:r>
        <w:t>6.2. L’exercici d’este dret s’ajustarà a les regles següents:</w:t>
      </w:r>
    </w:p>
    <w:p w14:paraId="40B611B5" w14:textId="77777777" w:rsidR="0017276A" w:rsidRPr="0006484C" w:rsidRDefault="00557312" w:rsidP="00873D0A">
      <w:pPr>
        <w:pStyle w:val="Lista"/>
        <w:numPr>
          <w:ilvl w:val="0"/>
          <w:numId w:val="14"/>
        </w:numPr>
        <w:ind w:left="680" w:hanging="340"/>
      </w:pPr>
      <w:r>
        <w:t>Les persones participants inclouran en les seues peticions centres de treball d’una sola província, que haurà de ser la mateixa per a cada grup de concurrència.</w:t>
      </w:r>
    </w:p>
    <w:p w14:paraId="23D23368" w14:textId="77777777" w:rsidR="0017276A" w:rsidRPr="0006484C" w:rsidRDefault="00557312" w:rsidP="00873D0A">
      <w:pPr>
        <w:pStyle w:val="Lista"/>
        <w:numPr>
          <w:ilvl w:val="0"/>
          <w:numId w:val="14"/>
        </w:numPr>
        <w:ind w:left="680" w:hanging="340"/>
      </w:pPr>
      <w:r>
        <w:t>El nombre de persones participants en cada grup serà, com a màxim, de quatre.</w:t>
      </w:r>
    </w:p>
    <w:p w14:paraId="520AF0C6" w14:textId="77777777" w:rsidR="0017276A" w:rsidRPr="0006484C" w:rsidRDefault="00557312" w:rsidP="00873D0A">
      <w:pPr>
        <w:pStyle w:val="Lista"/>
        <w:numPr>
          <w:ilvl w:val="0"/>
          <w:numId w:val="14"/>
        </w:numPr>
        <w:ind w:left="680" w:hanging="340"/>
      </w:pPr>
      <w:r>
        <w:t>L’adjudicació de destinació estarà determinada per l’aplicació del barem de mèrits.</w:t>
      </w:r>
    </w:p>
    <w:p w14:paraId="08C3CD86" w14:textId="77777777" w:rsidR="0017276A" w:rsidRPr="0006484C" w:rsidRDefault="00557312" w:rsidP="00873D0A">
      <w:pPr>
        <w:pStyle w:val="Lista"/>
        <w:numPr>
          <w:ilvl w:val="0"/>
          <w:numId w:val="14"/>
        </w:numPr>
        <w:ind w:left="680" w:hanging="340"/>
      </w:pPr>
      <w:r>
        <w:t>En el cas que alguna de les persones participants no puga obtindre una plaça, es consideraran desestimades per esta via les sol·licituds de totes les persones integrants del grup.</w:t>
      </w:r>
    </w:p>
    <w:p w14:paraId="5AB04F3E" w14:textId="77777777" w:rsidR="0017276A" w:rsidRPr="0006484C" w:rsidRDefault="00557312" w:rsidP="00892D63">
      <w:r>
        <w:t xml:space="preserve">6.3. El personal de cossos d’inspecció que faça ús del dret de concurrència haurà d’omplir en la sol·licitud les dades identificatives dels funcionaris i funcionàries que l’exercixen conjuntament amb la persona sol·licitant, i la província en què exercixen este dret. L’omissió </w:t>
      </w:r>
      <w:r>
        <w:lastRenderedPageBreak/>
        <w:t>o la consignació incorrecta d’estes dades comportarà l’anul·lació de totes les sol·licituds del conjunt de concurrents.</w:t>
      </w:r>
    </w:p>
    <w:p w14:paraId="38DCD4E4" w14:textId="77777777" w:rsidR="0017276A" w:rsidRPr="0006484C" w:rsidRDefault="00557312" w:rsidP="00B84366">
      <w:pPr>
        <w:pStyle w:val="Base"/>
      </w:pPr>
      <w:r>
        <w:t>Sèptima. Sol·licitud de participació. Aportació de mèrits</w:t>
      </w:r>
    </w:p>
    <w:p w14:paraId="0AE000BA" w14:textId="7811E1F7" w:rsidR="0017276A" w:rsidRPr="0006484C" w:rsidRDefault="00557312" w:rsidP="00873D0A">
      <w:r>
        <w:t>7.1. Encara que se sol·liciten places de diferents administracions educatives, les persones participants presentaran una única sol·licitud. La sol·licitud de participació en este procediment de provisió de llocs, igual que la documentació corresponent, es realitzarà exclusivament de manera telemàtica a través de la plataforma OVIDOC (</w:t>
      </w:r>
      <w:hyperlink r:id="rId8" w:history="1">
        <w:r w:rsidR="00C21BE1" w:rsidRPr="00CE45A1">
          <w:rPr>
            <w:rStyle w:val="Hipervnculo"/>
          </w:rPr>
          <w:t>https://ovidoc.edu.gva.es</w:t>
        </w:r>
      </w:hyperlink>
      <w:r w:rsidR="00C21BE1">
        <w:t>)</w:t>
      </w:r>
      <w:r>
        <w:t xml:space="preserve">, per qualsevol dels mètodes d’identificació vàlids en esta. Segons el que preveu l’article 14.2, apartat </w:t>
      </w:r>
      <w:r>
        <w:rPr>
          <w:i/>
          <w:iCs/>
        </w:rPr>
        <w:t>e,</w:t>
      </w:r>
      <w:r>
        <w:t xml:space="preserve"> de la Llei 39/2015, d’1 d’octubre, del procediment administratiu comú de les administracions públiques, no serà vàlida la presentació de la sol·licitud ni dels documents per mitjans no electrònics.</w:t>
      </w:r>
    </w:p>
    <w:p w14:paraId="4E88A780" w14:textId="77777777" w:rsidR="0017276A" w:rsidRPr="0006484C" w:rsidRDefault="00557312" w:rsidP="00873D0A">
      <w:r>
        <w:t>7.2. L’ús dels mitjans telemàtics per a participar en el procediment comporta el consentiment de la persona sol·licitant al tractament de les seues dades de caràcter personal que siguen necessàries per a la tramitació del procés, d’acord amb la normativa vigent.</w:t>
      </w:r>
    </w:p>
    <w:p w14:paraId="6B8EC1B9" w14:textId="77777777" w:rsidR="0017276A" w:rsidRPr="0006484C" w:rsidRDefault="00557312" w:rsidP="00873D0A">
      <w:r>
        <w:t>7.3. Les dades personals recollides mitjançant esta sol·licitud seran tractades de manera confidencial. La finalitat del tractament és el compliment d’allò que es disposa en la present convocatòria de concurs de trasllats, en compliment del que es disposa en l’article 13 del Reglament general de protecció de dades (Reglament (UE) 2016/679 del Parlament Europeu i del Consell, de 27 d’abril de 2016). La responsable del tractament de la informació és la Subsecretaria de la Conselleria d’Educació, Cultura, Universitats i Ocupació.</w:t>
      </w:r>
    </w:p>
    <w:p w14:paraId="5EAAC972" w14:textId="2C31B0CA" w:rsidR="0017276A" w:rsidRPr="0006484C" w:rsidRDefault="00557312" w:rsidP="00D7394B">
      <w:r>
        <w:t xml:space="preserve">7.4. A l’hora d’omplir la sol·licitud hauran de </w:t>
      </w:r>
      <w:proofErr w:type="spellStart"/>
      <w:r>
        <w:t>tindre</w:t>
      </w:r>
      <w:r w:rsidR="003E6FD5">
        <w:t>’</w:t>
      </w:r>
      <w:r>
        <w:t>s</w:t>
      </w:r>
      <w:proofErr w:type="spellEnd"/>
      <w:r>
        <w:t xml:space="preserve"> en compte les instruccions que es publicaran en la pàgina web de la Conselleria d’Educació, Cultura, Universitats i Ocupació (</w:t>
      </w:r>
      <w:hyperlink r:id="rId9" w:history="1">
        <w:r w:rsidR="003E6FD5" w:rsidRPr="00CE45A1">
          <w:rPr>
            <w:rStyle w:val="Hipervnculo"/>
          </w:rPr>
          <w:t>https://ceice.gva.es</w:t>
        </w:r>
      </w:hyperlink>
      <w:r w:rsidR="003E6FD5">
        <w:t>).</w:t>
      </w:r>
    </w:p>
    <w:p w14:paraId="58FF0257" w14:textId="77777777" w:rsidR="0017276A" w:rsidRPr="0006484C" w:rsidRDefault="00557312" w:rsidP="00D7394B">
      <w:r>
        <w:t>7.5. En la sol·licitud telemàtica de participació, totes les persones participants hauran d’indicar la seua opció per a la baremació de mèrits, excepte qui participe des de la situació de personal aspirant seleccionat en els últims procediments selectius convocats per la Conselleria d’Educació, Cultura, Universitats i Ocupació que no ha obtingut la seu primera destinació definitiva en este cos. D’igual manera, totes les persones participants hauran d’aportar telemàticament la documentació acreditativa de mèrits i altres documents, segons el que s’establix en els punts 7.6, 7.7 i 7.8 del present procediment.</w:t>
      </w:r>
    </w:p>
    <w:p w14:paraId="4A099AF9" w14:textId="77777777" w:rsidR="0017276A" w:rsidRPr="0006484C" w:rsidRDefault="00557312" w:rsidP="00D7394B">
      <w:r>
        <w:t>7.6. Els funcionaris i funcionàries dependents de la Conselleria d’Educació, Cultura, Universitats i Ocupació que van participar en el procediment de concurs de trasllats convocat en el curs 2023/2024, que no desitgen aportar cap nou mèrit i vullguen fer valdre la baremació que van obtindre, en allò que coincidisca amb el barem del present procediment, no hauran de presentar cap document. Tampoc hauran de presentar documentació d’acreditació de mèrits els qui participen des de la situació de personal aspirant seleccionat en els últims procediments selectius convocats per la Conselleria d’Educació, Cultura, Universitats i Ocupació que no ha obtingut la seua primera destinació definitiva en este cos.</w:t>
      </w:r>
    </w:p>
    <w:p w14:paraId="6D8B145A" w14:textId="77777777" w:rsidR="0017276A" w:rsidRPr="0006484C" w:rsidRDefault="00557312" w:rsidP="00D7394B">
      <w:r>
        <w:t>7.7. Hauran de presentar la documentació acreditativa dels mèrits, dins del termini de presentació de sol·licituds:</w:t>
      </w:r>
    </w:p>
    <w:p w14:paraId="0B98AEFE" w14:textId="52BB6656" w:rsidR="0017276A" w:rsidRPr="0006484C" w:rsidRDefault="00557312" w:rsidP="00D7394B">
      <w:pPr>
        <w:pStyle w:val="Prrafodelista"/>
        <w:numPr>
          <w:ilvl w:val="0"/>
          <w:numId w:val="15"/>
        </w:numPr>
        <w:ind w:left="680" w:hanging="340"/>
      </w:pPr>
      <w:r>
        <w:t xml:space="preserve">Els funcionaris i funcionàries dependents de la Conselleria d’Educació, Cultura, Universitats i Ocupació que hagen participat en el concurs de trasllats convocat durant el curs 2023/2024 que, a més de fer valdre, en allò que coincidisca amb el barem del </w:t>
      </w:r>
      <w:r>
        <w:lastRenderedPageBreak/>
        <w:t xml:space="preserve">present procediment, la baremació que van obtindre, desitgen aportar nous mèrits. Això ho manifestaran expressament a través de la pàgina web </w:t>
      </w:r>
      <w:hyperlink r:id="rId10" w:history="1">
        <w:r w:rsidR="003E6FD5" w:rsidRPr="00CE45A1">
          <w:rPr>
            <w:rStyle w:val="Hipervnculo"/>
          </w:rPr>
          <w:t>https://ovidoc.edu.gva.es</w:t>
        </w:r>
      </w:hyperlink>
      <w:r w:rsidR="003E6FD5">
        <w:t xml:space="preserve">, </w:t>
      </w:r>
      <w:r>
        <w:t xml:space="preserve"> en què només faran constar els nous mèrits al·legats i aportats, sempre que hagen sigut perfeccionats amb posterioritat a la data de terminació del termini de presentació d’instàncies de l’esmentat procediment.</w:t>
      </w:r>
    </w:p>
    <w:p w14:paraId="7B7E0822" w14:textId="77777777" w:rsidR="0017276A" w:rsidRPr="0006484C" w:rsidRDefault="00557312" w:rsidP="00D7394B">
      <w:pPr>
        <w:ind w:left="680"/>
      </w:pPr>
      <w:r>
        <w:t>No obstant això, en el cas que es detecten errors en la baremació realitzada en procediments anteriors, estos podran ser corregits en qualsevol moment del procediment.</w:t>
      </w:r>
    </w:p>
    <w:p w14:paraId="2D0AF398" w14:textId="4869030E" w:rsidR="0017276A" w:rsidRPr="0006484C" w:rsidRDefault="00557312" w:rsidP="00D7394B">
      <w:pPr>
        <w:pStyle w:val="Prrafodelista"/>
        <w:numPr>
          <w:ilvl w:val="0"/>
          <w:numId w:val="15"/>
        </w:numPr>
        <w:ind w:left="680" w:hanging="340"/>
      </w:pPr>
      <w:r>
        <w:t xml:space="preserve">Els funcionaris i funcionàries dependents de la Conselleria d’Educació, Cultura, Universitats i Ocupació que hagen participat en el concurs de trasllats convocat durant el curs 2023/2024 que no realitzen l’opció anterior podran optar per la nova valoració de tots o part dels seus mèrits, i hauran de de manifestar-ho expressament a través de la pàgina web </w:t>
      </w:r>
      <w:hyperlink r:id="rId11" w:history="1">
        <w:r w:rsidR="003E6FD5" w:rsidRPr="00CE45A1">
          <w:rPr>
            <w:rStyle w:val="Hipervnculo"/>
          </w:rPr>
          <w:t>https://ovidoc.edu.gva.es</w:t>
        </w:r>
      </w:hyperlink>
      <w:r w:rsidR="003E6FD5">
        <w:t xml:space="preserve">.  </w:t>
      </w:r>
      <w:r>
        <w:t>A estes persones participants se’ls avaluaran de nou els mèrits dels apartats o subapartats que trien en omplir la instància, sempre que presenten de nou la documentació acreditativa d’estos, i es mantindrà la puntuació de la resta en el que coincidisca amb el barem d’este procediment.</w:t>
      </w:r>
    </w:p>
    <w:p w14:paraId="182FCFC9" w14:textId="77777777" w:rsidR="0017276A" w:rsidRPr="0006484C" w:rsidRDefault="00557312" w:rsidP="00D7394B">
      <w:pPr>
        <w:ind w:left="680"/>
      </w:pPr>
      <w:bookmarkStart w:id="0" w:name="_Hlk171412183"/>
      <w:r>
        <w:t>No obstant això, en el cas que es detecten errors en la baremació realitzada en procediments anteriors, podran ser corregits en qualsevol moment del procediment present.</w:t>
      </w:r>
    </w:p>
    <w:bookmarkEnd w:id="0"/>
    <w:p w14:paraId="7D430305" w14:textId="6C4628F9" w:rsidR="0017276A" w:rsidRPr="0006484C" w:rsidRDefault="00557312" w:rsidP="00D7394B">
      <w:pPr>
        <w:pStyle w:val="Prrafodelista"/>
        <w:numPr>
          <w:ilvl w:val="0"/>
          <w:numId w:val="15"/>
        </w:numPr>
        <w:ind w:left="680" w:hanging="340"/>
      </w:pPr>
      <w:r>
        <w:t>Les persones sol·licitants que no van participar en el concurs esmentat hauran d’aportar tota la documentació justificativa per a la valoració de mèrits a què es fa referència en l’annex III de l’Orde EF</w:t>
      </w:r>
      <w:r w:rsidR="001F17D7">
        <w:t>D</w:t>
      </w:r>
      <w:r>
        <w:t>/</w:t>
      </w:r>
      <w:r w:rsidR="001F17D7">
        <w:t>1056</w:t>
      </w:r>
      <w:r>
        <w:t>/2024, d</w:t>
      </w:r>
      <w:r w:rsidR="001F17D7">
        <w:t xml:space="preserve">’1 </w:t>
      </w:r>
      <w:r>
        <w:t>d’</w:t>
      </w:r>
      <w:r w:rsidR="001F17D7">
        <w:rPr>
          <w:rFonts w:ascii="Cambria Math" w:hAnsi="Cambria Math"/>
        </w:rPr>
        <w:t>octubre</w:t>
      </w:r>
      <w:r>
        <w:t xml:space="preserve">, per la qual s’establixen les normes procedimentals aplicables als concursos de trasllats d’àmbit estatal que s’han de convocar durant este curs escolar, i en l’annex I d’esta resolució, excepte el full de servicis, que serà aportat per l’Administració. Això ho manifestaran expressament a través de la pàgina web </w:t>
      </w:r>
      <w:hyperlink r:id="rId12" w:history="1">
        <w:r w:rsidR="00466882" w:rsidRPr="00CE45A1">
          <w:rPr>
            <w:rStyle w:val="Hipervnculo"/>
          </w:rPr>
          <w:t>https://ovidoc.edu.gva.es</w:t>
        </w:r>
      </w:hyperlink>
      <w:r w:rsidR="00466882">
        <w:t xml:space="preserve">. </w:t>
      </w:r>
    </w:p>
    <w:p w14:paraId="0ED7CF14" w14:textId="77777777" w:rsidR="0017276A" w:rsidRPr="0006484C" w:rsidRDefault="00557312" w:rsidP="00D7394B">
      <w:r>
        <w:t>7.8. A més de la documentació acreditativa dels mèrits, el personal participant haurà d’aportar els documents relacionats amb altres aspectes diferents al barem de mèrits:</w:t>
      </w:r>
    </w:p>
    <w:p w14:paraId="082FFA47" w14:textId="77777777" w:rsidR="0017276A" w:rsidRPr="0006484C" w:rsidRDefault="00557312" w:rsidP="00D7394B">
      <w:pPr>
        <w:pStyle w:val="Prrafodelista"/>
        <w:numPr>
          <w:ilvl w:val="0"/>
          <w:numId w:val="18"/>
        </w:numPr>
        <w:ind w:left="680" w:hanging="340"/>
      </w:pPr>
      <w:r>
        <w:t>Documents que certifiquen el requisit lingüístic exigit en determinades vacants.</w:t>
      </w:r>
    </w:p>
    <w:p w14:paraId="33A11843" w14:textId="77777777" w:rsidR="0017276A" w:rsidRPr="0006484C" w:rsidRDefault="00557312" w:rsidP="00D7394B">
      <w:r>
        <w:t>Per cadascun dels tipus de document assenyalats i aportats, les persones participants hauran de marcar la casella corresponent en la sol·licitud telemàtica de participació.</w:t>
      </w:r>
    </w:p>
    <w:p w14:paraId="462C8B18" w14:textId="77777777" w:rsidR="0017276A" w:rsidRPr="0006484C" w:rsidRDefault="00557312" w:rsidP="00D7394B">
      <w:r>
        <w:t>7.9. Tots els documents aportats seran remesos segons el que s’establix en el punt 2 de l’article 14 i en l’article 28 de la Llei 39/2015, d’1 d’octubre, del procediment administratiu comú de les administracions públiques, modificada per la Llei orgànica 3/2018, de 5 de desembre. L’aportació es farà a través de mitjans electrònics i no s’hauran de presentar els originals, excepte quan l’Administració ho requerisca específicament. El personal participant es responsabilitzarà de la veracitat dels documents que presenten.</w:t>
      </w:r>
    </w:p>
    <w:p w14:paraId="35E0FFDF" w14:textId="77777777" w:rsidR="0017276A" w:rsidRPr="0006484C" w:rsidRDefault="00557312" w:rsidP="00D7394B">
      <w:r>
        <w:t>Qualsevol dada omesa o consignada erròniament per la persona interessada no podrà ser invocada per esta a l’efecte de futures reclamacions, ni considerar per este motiu lesionats els seus interessos i drets.</w:t>
      </w:r>
    </w:p>
    <w:p w14:paraId="13C4D3EC" w14:textId="1CC1B454" w:rsidR="00C96E0E" w:rsidRPr="0006484C" w:rsidRDefault="00C96E0E" w:rsidP="00D7394B">
      <w:r>
        <w:t>Per a l’aportació de mèrits per al punt 4.1 de l’Orde EF</w:t>
      </w:r>
      <w:r w:rsidR="001F17D7">
        <w:t>D</w:t>
      </w:r>
      <w:r>
        <w:t>/</w:t>
      </w:r>
      <w:r w:rsidR="001F17D7">
        <w:t>1056</w:t>
      </w:r>
      <w:r>
        <w:t>/2024, d</w:t>
      </w:r>
      <w:r w:rsidR="001F17D7">
        <w:t>’1</w:t>
      </w:r>
      <w:r>
        <w:t xml:space="preserve"> d’octubre, per la qual s’establixen les normes procedimentals aplicables als concursos de trasllats d’àmbit estatal que s’han de convocar durant este curs escolar, referit al barem de publicacions, no serà </w:t>
      </w:r>
      <w:r>
        <w:lastRenderedPageBreak/>
        <w:t>necessària la presentació dels exemplars originals corresponents indicats en esta orde, però sí la resta de documents exigits.</w:t>
      </w:r>
    </w:p>
    <w:p w14:paraId="0102CA46" w14:textId="77777777" w:rsidR="0017276A" w:rsidRPr="0006484C" w:rsidRDefault="00557312" w:rsidP="00D7394B">
      <w:r>
        <w:t>Els mèrits al·legats i no justificats documentalment o aquells documents que manquen de les dades assenyalades anteriorment no seran tinguts en compte.</w:t>
      </w:r>
    </w:p>
    <w:p w14:paraId="6316821F" w14:textId="77777777" w:rsidR="0017276A" w:rsidRPr="0006484C" w:rsidRDefault="00557312" w:rsidP="00D7394B">
      <w:r>
        <w:t>L’Administració podrà requerir les persones interessades en qualsevol moment perquè justifiquen aquells mèrits sobre els quals es plantegen dubtes o reclamacions.</w:t>
      </w:r>
    </w:p>
    <w:p w14:paraId="718ABCEC" w14:textId="77777777" w:rsidR="0017276A" w:rsidRPr="0006484C" w:rsidRDefault="00557312" w:rsidP="00D7394B">
      <w:r>
        <w:t>Amb la finalitat de simplificar els tràmits administratius que les persones participants es veuen obligades a realitzar en els procediments de provisió, la baremació que els corresponga serà registrada informàticament amb la finalitat d’evitar la presentació d’esta en futures convocatòries.</w:t>
      </w:r>
    </w:p>
    <w:p w14:paraId="727E90FC" w14:textId="77777777" w:rsidR="0017276A" w:rsidRPr="0006484C" w:rsidRDefault="00557312" w:rsidP="00D7394B">
      <w:r>
        <w:t>La participació en el concurs de trasllats convocat a l’empara de la present convocatòria suposa que la persona participant declara que reunix els requisits exigits per a participar i que els documents aportats són veraços. En el cas de falsedat en les dades i/o en la documentació aportada, podrà ser exclosa de la participació en este procediment, amb independència de les responsabilitats que corresponguen.</w:t>
      </w:r>
    </w:p>
    <w:p w14:paraId="7C8CF912" w14:textId="77777777" w:rsidR="0017276A" w:rsidRPr="0006484C" w:rsidRDefault="00557312" w:rsidP="00B84366">
      <w:pPr>
        <w:pStyle w:val="Base"/>
      </w:pPr>
      <w:r>
        <w:t>Octava. Termini de presentació de sol·licituds i documentació</w:t>
      </w:r>
    </w:p>
    <w:p w14:paraId="473C2C89" w14:textId="155CC7AE" w:rsidR="00A80B45" w:rsidRPr="0006484C" w:rsidRDefault="00557312" w:rsidP="00384223">
      <w:r>
        <w:t xml:space="preserve">8.1. </w:t>
      </w:r>
      <w:bookmarkStart w:id="1" w:name="_Hlk171412488"/>
      <w:r>
        <w:t xml:space="preserve">El termini de presentació de sol·licituds i documents serà del </w:t>
      </w:r>
      <w:r w:rsidR="006822E2">
        <w:t>5</w:t>
      </w:r>
      <w:r>
        <w:t xml:space="preserve"> al </w:t>
      </w:r>
      <w:r w:rsidR="006822E2">
        <w:t>26</w:t>
      </w:r>
      <w:r>
        <w:t xml:space="preserve"> de novembre de 2024, els dos inclusivament, i durant este termini podrà desistir-se de la sol·licitud presentada.</w:t>
      </w:r>
      <w:bookmarkEnd w:id="1"/>
    </w:p>
    <w:p w14:paraId="6A856D7E" w14:textId="77777777" w:rsidR="0017276A" w:rsidRDefault="00557312" w:rsidP="00384223">
      <w:r>
        <w:t>Una vegada conclòs el termini de presentació de sol·licituds, no serà tinguda en compte cap sol·licitud ni cap modificació d’esta, ni documentació referida als mèrits aportats, ni tampoc renúncies a la participació, excepte el que s’establix en la base catorzena.</w:t>
      </w:r>
    </w:p>
    <w:p w14:paraId="5BD07D0F" w14:textId="74BDB19C" w:rsidR="0064442B" w:rsidRPr="0064442B" w:rsidRDefault="0064442B" w:rsidP="00384223">
      <w:r>
        <w:t>Durant el mes de gener de 2025 s’obrirà un termini de set dies naturals perquè les persones participants sol·liciten via telemàtica les seues peticions.</w:t>
      </w:r>
    </w:p>
    <w:p w14:paraId="1BC65FEE" w14:textId="4D2B6142" w:rsidR="0017276A" w:rsidRPr="009D7C61" w:rsidRDefault="00557312" w:rsidP="00384223">
      <w:r>
        <w:t>8.2. Tots els requisits de participació, així com els mèrits assenyalats en l’annex I</w:t>
      </w:r>
      <w:r w:rsidR="001C3FED">
        <w:t>V</w:t>
      </w:r>
      <w:r>
        <w:t xml:space="preserve"> de l’Orde EF</w:t>
      </w:r>
      <w:r w:rsidR="001C3FED">
        <w:t>D</w:t>
      </w:r>
      <w:r>
        <w:t>/</w:t>
      </w:r>
      <w:r w:rsidR="001C3FED">
        <w:rPr>
          <w:rFonts w:ascii="Cambria Math" w:hAnsi="Cambria Math"/>
        </w:rPr>
        <w:t>1056</w:t>
      </w:r>
      <w:r>
        <w:t>/2024, d</w:t>
      </w:r>
      <w:r w:rsidR="001C3FED">
        <w:t>’1</w:t>
      </w:r>
      <w:r>
        <w:t xml:space="preserve"> d’</w:t>
      </w:r>
      <w:r w:rsidR="001C3FED">
        <w:rPr>
          <w:rFonts w:ascii="Cambria Math" w:hAnsi="Cambria Math"/>
        </w:rPr>
        <w:t>octubre</w:t>
      </w:r>
      <w:r>
        <w:t xml:space="preserve">, i en l’annex I de la present resolució que al·leguen les persones participants han de </w:t>
      </w:r>
      <w:proofErr w:type="spellStart"/>
      <w:r>
        <w:t>tindre’s</w:t>
      </w:r>
      <w:proofErr w:type="spellEnd"/>
      <w:r>
        <w:t xml:space="preserve"> complits o reconeguts en la data de finalització del termini de presentació de sol·licituds, amb l’excepció del requisit de permanència d’almenys dos anys des de la presa de possessió de la destinació definitiva, que per a la participació voluntària haurà de </w:t>
      </w:r>
      <w:proofErr w:type="spellStart"/>
      <w:r>
        <w:t>tindre’s</w:t>
      </w:r>
      <w:proofErr w:type="spellEnd"/>
      <w:r>
        <w:t xml:space="preserve"> quan finalitze el present curs escolar.</w:t>
      </w:r>
    </w:p>
    <w:p w14:paraId="245AE92E" w14:textId="77777777" w:rsidR="0017276A" w:rsidRPr="0006484C" w:rsidRDefault="00557312" w:rsidP="00384223">
      <w:r>
        <w:t>8.3. Només es prendran en consideració aquells mèrits que, en la forma indicada en el barem de mèrits, es justifiquen i al·leguen durant el termini de presentació de sol·licituds.</w:t>
      </w:r>
    </w:p>
    <w:p w14:paraId="4EB05AA2" w14:textId="77777777" w:rsidR="0017276A" w:rsidRPr="0006484C" w:rsidRDefault="00557312" w:rsidP="00384223">
      <w:r>
        <w:t>8.4. L’Administració educativa incorporarà d’ofici els mèrits que consten en el Registre de personal docent, és a dir, el full de servicis i haver format part dels tribunals dels procediments selectius convocats en l’àmbit de gestió de la Comunitat Valenciana.</w:t>
      </w:r>
    </w:p>
    <w:p w14:paraId="5E91D948" w14:textId="77777777" w:rsidR="0017276A" w:rsidRPr="0006484C" w:rsidRDefault="00557312" w:rsidP="00B84366">
      <w:pPr>
        <w:pStyle w:val="Base"/>
      </w:pPr>
      <w:r>
        <w:t>Novena. Avaluació de mèrits</w:t>
      </w:r>
    </w:p>
    <w:p w14:paraId="1C499698" w14:textId="450B05AD" w:rsidR="00C96E0E" w:rsidRPr="0006484C" w:rsidRDefault="00C96E0E" w:rsidP="00384223">
      <w:r>
        <w:t>9.1. La valoració dels mèrits del barem publicat en l’annex IV de l’Orde EF</w:t>
      </w:r>
      <w:r w:rsidR="0007469B">
        <w:t>D</w:t>
      </w:r>
      <w:r>
        <w:t>/</w:t>
      </w:r>
      <w:r w:rsidR="0007469B">
        <w:t>1056</w:t>
      </w:r>
      <w:r>
        <w:t>/2024, d</w:t>
      </w:r>
      <w:r w:rsidR="0007469B">
        <w:t xml:space="preserve">’1 </w:t>
      </w:r>
      <w:r>
        <w:t>d’</w:t>
      </w:r>
      <w:r w:rsidR="0007469B">
        <w:rPr>
          <w:rFonts w:ascii="Cambria Math" w:hAnsi="Cambria Math"/>
        </w:rPr>
        <w:t>octubre</w:t>
      </w:r>
      <w:r>
        <w:t>, per la qual s’establixen les normes procedimentals aplicables als concursos de trasllats d’àmbit estatal que s’han de convocar durant este curs escolar, i en l’annex I d’esta resolució, la duran a terme les unitats de personal de les direccions territorials i de la Direcció General de Personal Docent, i les comissions de valoració constituïdes a este efecte.</w:t>
      </w:r>
    </w:p>
    <w:p w14:paraId="4E230D39" w14:textId="77777777" w:rsidR="0017276A" w:rsidRPr="0006484C" w:rsidRDefault="00C96E0E" w:rsidP="00384223">
      <w:r>
        <w:lastRenderedPageBreak/>
        <w:t>9.2. Per a l’avaluació dels mèrits al·legats i degudament justificats per les persones participants es designarà una comissió de valoració.</w:t>
      </w:r>
    </w:p>
    <w:p w14:paraId="31BF32E7" w14:textId="77777777" w:rsidR="0017276A" w:rsidRPr="0006484C" w:rsidRDefault="00C96E0E" w:rsidP="00384223">
      <w:r>
        <w:t>9.3. Esta comissió de valoració serà nomenada per la directora general de Personal Docent i estarà presidida per l’inspector general d’Educació, o la persona en qui esta delegue, i la integraran quatre vocals, que hauran de pertànyer al cos d’inspectors al servici de l’Administració educativa o al cos d’inspectors d’Educació. La secretaria serà ocupada pel vocal o la vocal de menor edat.</w:t>
      </w:r>
    </w:p>
    <w:p w14:paraId="0F1090AD" w14:textId="77777777" w:rsidR="00384223" w:rsidRPr="0006484C" w:rsidRDefault="00557312" w:rsidP="00384223">
      <w:r>
        <w:t>La composició d’esta comissió es publicarà en la pàgina web de la Conselleria d’Educació, Cultura, Universitats i Ocupació, i els seus membres estaran subjectes a les causes d’abstenció i recusació establides en els articles 23 i 24 de la Llei 40/2015, d’1 d’octubre, de règim jurídic del sector públic.</w:t>
      </w:r>
    </w:p>
    <w:p w14:paraId="098AFEA3" w14:textId="77777777" w:rsidR="0017276A" w:rsidRPr="0006484C" w:rsidRDefault="00557312" w:rsidP="00384223">
      <w:pPr>
        <w:pStyle w:val="Base"/>
      </w:pPr>
      <w:r>
        <w:t>Dècima. Relació provisional i definitiva de les persones admeses, amb les seues puntuacions, i de les persones excloses</w:t>
      </w:r>
    </w:p>
    <w:p w14:paraId="34577920" w14:textId="77777777" w:rsidR="0017276A" w:rsidRPr="0006484C" w:rsidRDefault="00557312" w:rsidP="00384223">
      <w:r>
        <w:t>10.1. Una vegada baremades les instàncies presentades, es publicaran les següents relacions:</w:t>
      </w:r>
    </w:p>
    <w:p w14:paraId="1ACE8629" w14:textId="77777777" w:rsidR="0017276A" w:rsidRPr="0006484C" w:rsidRDefault="00557312" w:rsidP="008B5784">
      <w:pPr>
        <w:pStyle w:val="Prrafodelista"/>
        <w:numPr>
          <w:ilvl w:val="0"/>
          <w:numId w:val="22"/>
        </w:numPr>
        <w:ind w:left="680" w:hanging="340"/>
        <w:rPr>
          <w:i/>
          <w:iCs/>
        </w:rPr>
      </w:pPr>
      <w:r>
        <w:t>Relació provisional de les persones participants que exercixen dret preferent, amb expressió de la puntuació que els correspon segons els apartats del barem.</w:t>
      </w:r>
    </w:p>
    <w:p w14:paraId="7FFD9BF2" w14:textId="77777777" w:rsidR="0017276A" w:rsidRPr="0006484C" w:rsidRDefault="00557312" w:rsidP="008B5784">
      <w:pPr>
        <w:pStyle w:val="Prrafodelista"/>
        <w:numPr>
          <w:ilvl w:val="0"/>
          <w:numId w:val="22"/>
        </w:numPr>
        <w:ind w:left="680" w:hanging="340"/>
        <w:rPr>
          <w:i/>
          <w:iCs/>
        </w:rPr>
      </w:pPr>
      <w:r>
        <w:t>Relació provisional de les persones participants en el concurs, amb expressió de la puntuació que els correspon per cadascun dels apartats i subapartats del barem de mèrits.</w:t>
      </w:r>
    </w:p>
    <w:p w14:paraId="3F5496F0" w14:textId="77777777" w:rsidR="0017276A" w:rsidRPr="0006484C" w:rsidRDefault="00557312" w:rsidP="008B5784">
      <w:pPr>
        <w:pStyle w:val="Prrafodelista"/>
        <w:numPr>
          <w:ilvl w:val="0"/>
          <w:numId w:val="22"/>
        </w:numPr>
        <w:ind w:left="680" w:hanging="340"/>
        <w:rPr>
          <w:i/>
          <w:iCs/>
        </w:rPr>
      </w:pPr>
      <w:r>
        <w:t>Relació provisional de les persones participants excloses.</w:t>
      </w:r>
    </w:p>
    <w:p w14:paraId="2B2F5120" w14:textId="77777777" w:rsidR="0017276A" w:rsidRPr="0006484C" w:rsidRDefault="00557312" w:rsidP="00942F05">
      <w:pPr>
        <w:rPr>
          <w:i/>
          <w:iCs/>
        </w:rPr>
      </w:pPr>
      <w:r>
        <w:t>Estes relacions podran ser consultades en la pàgina web de la Conselleria d’Educació, Cultura, Universitats i Ocupació (</w:t>
      </w:r>
      <w:hyperlink r:id="rId13" w:history="1">
        <w:r>
          <w:rPr>
            <w:rStyle w:val="Hipervnculo"/>
          </w:rPr>
          <w:t>https://ceice.gva.es</w:t>
        </w:r>
      </w:hyperlink>
      <w:r>
        <w:t>).</w:t>
      </w:r>
    </w:p>
    <w:p w14:paraId="51480D98" w14:textId="24157277" w:rsidR="0017276A" w:rsidRPr="0006484C" w:rsidRDefault="00557312" w:rsidP="00942F05">
      <w:r>
        <w:t>10.2. Es donarà un termini de deu dies hàbils per a presentar reclamacions contra estes relacions provisionals. En el cas que es presente dins del termini i en la forma corresponent més d’una reclamació telemàtica, només es tindrà en compte l’última presentada. Acabat l’esmentat termini, es publicaran les relacions definitives amb les rectificacions que corresponguen, les quals podran ser consultades en la pàgina web de la Conselleria d’Educació, Cultura, Universitats i Ocupació (</w:t>
      </w:r>
      <w:hyperlink r:id="rId14" w:history="1">
        <w:r>
          <w:rPr>
            <w:rStyle w:val="Hipervnculo"/>
          </w:rPr>
          <w:t>https://ceice.gva.es</w:t>
        </w:r>
      </w:hyperlink>
      <w:r>
        <w:t>). Contra esta publicació no es pot presentar cap reclamació, sense perjuí de la qual, una vegada que es faça pública la resolució provisional de destinacio</w:t>
      </w:r>
      <w:r w:rsidR="00DD3B28">
        <w:t>n</w:t>
      </w:r>
      <w:r>
        <w:t>s, podrà interposar-se una reclamació contra la puntuació i/o destinació obtinguda.</w:t>
      </w:r>
    </w:p>
    <w:p w14:paraId="543E594F" w14:textId="77777777" w:rsidR="0017276A" w:rsidRPr="0006484C" w:rsidRDefault="00557312" w:rsidP="00942F05">
      <w:pPr>
        <w:pStyle w:val="Base"/>
      </w:pPr>
      <w:r>
        <w:t>Onzena. Sol·licitud telemàtica de places</w:t>
      </w:r>
    </w:p>
    <w:p w14:paraId="76F50469" w14:textId="77777777" w:rsidR="0017276A" w:rsidRPr="0006484C" w:rsidRDefault="00557312" w:rsidP="00942F05">
      <w:r>
        <w:t>11.1. Amb caràcter general, cada petició es compon del codi del centre de treball o de la localitat i del codi d’especialitat. El nombre de peticions que cada participant podrà sol·licitar no podrà excedir les 60.</w:t>
      </w:r>
    </w:p>
    <w:p w14:paraId="30B732BF" w14:textId="77777777" w:rsidR="0017276A" w:rsidRPr="0064442B" w:rsidRDefault="00557312" w:rsidP="00942F05">
      <w:r>
        <w:t>11.2. Les places per a sol·licitar a la Comunitat Valenciana es corresponen amb els codis que figuren en l’annex que es publicarà en la pàgina web de la Conselleria d’Educació, Cultura, Universitats i Ocupació.</w:t>
      </w:r>
    </w:p>
    <w:p w14:paraId="6B465C5C" w14:textId="77777777" w:rsidR="0064442B" w:rsidRPr="0064442B" w:rsidRDefault="0064442B" w:rsidP="0064442B">
      <w:r>
        <w:t>11.3. En el supòsit d’accedir al programa informàtic i no realitzar peticions telemàtiques, si es tracta de personal participant voluntari, perdrà el seu dret de continuar en el procediment, i figurarà com a no adjudicat per falta de peticions. En el supòsit de no accedir al programa informàtic, perdrà el dret de continuar en el procediment i figurarà com a exclòs.</w:t>
      </w:r>
    </w:p>
    <w:p w14:paraId="6C92541F" w14:textId="6D5631CF" w:rsidR="0017276A" w:rsidRPr="0006484C" w:rsidRDefault="00557312" w:rsidP="00942F05">
      <w:r>
        <w:lastRenderedPageBreak/>
        <w:t>11.4. En el cas que es presente dins del termini i en la forma corresponent més d’una sol·licitud de places, només es tindrà en compte l’última presentada. Una vegada finalitzat el termini de presentació de sol·licituds de llocs no es podrà alterar la petició per cap concepte, ni quan es tracte de l’orde de prelació dels llocs sol·licitats.</w:t>
      </w:r>
    </w:p>
    <w:p w14:paraId="44B225DE" w14:textId="07E90243" w:rsidR="0017276A" w:rsidRPr="0006484C" w:rsidRDefault="00557312" w:rsidP="00942F05">
      <w:r>
        <w:t>11.5. Qualsevol dada omesa o consignada erròniament per la persona interessada no podrà ser invocada per esta a l’efecte de futures reclamacions, ni considerar per este motiu lesionats els seus interessos i drets.</w:t>
      </w:r>
    </w:p>
    <w:p w14:paraId="01639230" w14:textId="77777777" w:rsidR="0017276A" w:rsidRPr="0006484C" w:rsidRDefault="00557312" w:rsidP="00B84366">
      <w:pPr>
        <w:pStyle w:val="Base"/>
      </w:pPr>
      <w:r>
        <w:t>Dotzena. Prioritats</w:t>
      </w:r>
    </w:p>
    <w:p w14:paraId="63EBFB6D" w14:textId="77777777" w:rsidR="0017276A" w:rsidRPr="0006484C" w:rsidRDefault="00557312" w:rsidP="00942F05">
      <w:r>
        <w:t>12.1. En la resolució d’este procediment hi haurà una prelació en l’adjudicació de vacants i, si és el cas, de resultes, de la manera següent:</w:t>
      </w:r>
    </w:p>
    <w:p w14:paraId="6F196315" w14:textId="77777777" w:rsidR="0017276A" w:rsidRPr="0006484C" w:rsidRDefault="00557312" w:rsidP="00942F05">
      <w:pPr>
        <w:pStyle w:val="Lista"/>
        <w:numPr>
          <w:ilvl w:val="0"/>
          <w:numId w:val="21"/>
        </w:numPr>
      </w:pPr>
      <w:r>
        <w:t>Adjudicació relativa al dret preferent a localitat.</w:t>
      </w:r>
    </w:p>
    <w:p w14:paraId="3BFB03CE" w14:textId="77777777" w:rsidR="0017276A" w:rsidRPr="0006484C" w:rsidRDefault="00557312" w:rsidP="00942F05">
      <w:pPr>
        <w:pStyle w:val="Lista"/>
        <w:numPr>
          <w:ilvl w:val="0"/>
          <w:numId w:val="21"/>
        </w:numPr>
      </w:pPr>
      <w:r>
        <w:t>Adjudicació resultant del procés de provisió.</w:t>
      </w:r>
    </w:p>
    <w:p w14:paraId="27CDD453" w14:textId="77777777" w:rsidR="0017276A" w:rsidRPr="0006484C" w:rsidRDefault="00557312" w:rsidP="00942F05">
      <w:r>
        <w:t>12.2. L’orde anterior implica una prioritat en l’adjudicació de vacants i resultes a favor de les persones participants en cadascuna d’estes. Així, no podrà adjudicar-se una plaça a qui participe en una de les prelacions si hi ha una persona sol·licitant en l’anterior amb millor dret.</w:t>
      </w:r>
    </w:p>
    <w:p w14:paraId="1E572981" w14:textId="77777777" w:rsidR="0017276A" w:rsidRPr="0006484C" w:rsidRDefault="00557312" w:rsidP="00942F05">
      <w:r>
        <w:t>12.3. Sense perjuí del que es disposa respecte als drets preferents recollits en la base quinta d’esta convocatòria, en el cas que es produïsquen empats en el total de les puntuacions, estos es resoldran atenent successivament la major puntuació en cadascun dels apartats del barem segons l’orde en què hi apareixen. Si persistix l’empat, caldrà ajustar-se a la puntuació obtinguda en els diferents subapartats, també per l’orde en què apareixen en el barem.</w:t>
      </w:r>
    </w:p>
    <w:p w14:paraId="10DFF9EE" w14:textId="77777777" w:rsidR="0017276A" w:rsidRPr="0006484C" w:rsidRDefault="00557312" w:rsidP="00942F05">
      <w:r>
        <w:t>En els dos casos, la puntuació que es prenga en consideració en cada apartat no podrà excedir la puntuació màxima establida per a cadascun d’estos en el barem, ni, en el supòsit dels subapartats, la que corresponga com a màxim a l’apartat en què es troben inclosos. Quan en aplicar estos criteris, algun o alguns dels subapartats aconseguisca la màxima puntuació atorgada a l’apartat al qual pertany, no es prendran en consideració les puntuacions de la resta de subapartats. Si fa falta, s’utilitzarà successivament com a criteri de desempat l’any en què es va convocar el procediment selectiu a través del qual es va ingressar en el respectiu cos i la puntuació per la qual va resultar seleccionat o seleccionada. En este sentit, quan la puntuació del procés selectiu corresponga a un rang de valors que no oscil·le entre zero i deu, esta puntuació serà ponderada a un rang de valors que oscil·le entre zero i deu.</w:t>
      </w:r>
    </w:p>
    <w:p w14:paraId="7B83DE8C" w14:textId="77777777" w:rsidR="0017276A" w:rsidRPr="0006484C" w:rsidRDefault="00557312" w:rsidP="00942F05">
      <w:pPr>
        <w:rPr>
          <w:strike/>
        </w:rPr>
      </w:pPr>
      <w:r>
        <w:t>12.4. És requisit imprescindible per a obtindre un lloc determinat posseir l’especialitat per a exercir-lo.</w:t>
      </w:r>
    </w:p>
    <w:p w14:paraId="0CFD9ED1" w14:textId="77777777" w:rsidR="0017276A" w:rsidRPr="0006484C" w:rsidRDefault="00557312" w:rsidP="00B84366">
      <w:pPr>
        <w:pStyle w:val="Base"/>
      </w:pPr>
      <w:r>
        <w:t>Tretzena. Adjudicació provisional i definitiva de destinacions</w:t>
      </w:r>
    </w:p>
    <w:p w14:paraId="78C27870" w14:textId="77777777" w:rsidR="0017276A" w:rsidRPr="0006484C" w:rsidRDefault="00557312" w:rsidP="00942F05">
      <w:r>
        <w:t>13.1. Una vegada vistes les reclamacions presentades contra la relació provisional de participants i una vegada aprovada la relació provisional de vacants, com també les puntuacions definitives corresponents al barem de mèrits, es procedirà a la publicació de l’adjudicació provisional de destinacions. En esta resolució s’indicaran els llocs en què es troben exposades al públic les esmentades adjudicacions, que a més es publicaran en la pàgina web de la Conselleria d’Educació, Cultura, Universitats i Ocupació (</w:t>
      </w:r>
      <w:hyperlink r:id="rId15" w:history="1">
        <w:r>
          <w:rPr>
            <w:rStyle w:val="Hipervnculo"/>
          </w:rPr>
          <w:t>https://ceice.gva.es</w:t>
        </w:r>
      </w:hyperlink>
      <w:r>
        <w:t>).</w:t>
      </w:r>
    </w:p>
    <w:p w14:paraId="57934996" w14:textId="77777777" w:rsidR="0017276A" w:rsidRPr="0006484C" w:rsidRDefault="00557312" w:rsidP="00942F05">
      <w:r>
        <w:lastRenderedPageBreak/>
        <w:t xml:space="preserve">13.2. Les persones participants podran presentar reclamacions contra la resolució provisional de destinacions en el termini de </w:t>
      </w:r>
      <w:r>
        <w:rPr>
          <w:color w:val="1C1C1C"/>
        </w:rPr>
        <w:t xml:space="preserve">deu dies naturals </w:t>
      </w:r>
      <w:r>
        <w:t>a partir de ser publicada davant de la Direcció General de Personal Docent de la Conselleria d’Educació, Cultura, Universitats i Ocupació. En el cas que es presente dins del termini i en la forma corresponent més d’una reclamació telemàtica, només es tindrà en compte l’última presentada.</w:t>
      </w:r>
    </w:p>
    <w:p w14:paraId="487AE4B8" w14:textId="77777777" w:rsidR="0017276A" w:rsidRPr="0006484C" w:rsidRDefault="00557312" w:rsidP="00942F05">
      <w:r>
        <w:t xml:space="preserve">13.3. Una vegada considerades les reclamacions a què es referix l’apartat anterior, i una vegada publicades les vacants definitives, es procedirà a dictar la resolució per la qual s’aproven les adjudicacions definitives de destinacions d’este concurs de trasllats, i es declararan desestimades les al·legacions no arreplegades en esta. Esta resolució es publicarà en el </w:t>
      </w:r>
      <w:r>
        <w:rPr>
          <w:i/>
          <w:iCs/>
        </w:rPr>
        <w:t>Diari Oficial de la Generalitat Valenciana</w:t>
      </w:r>
      <w:r>
        <w:t xml:space="preserve"> i en la pàgina web de la Conselleria d’Educació, Cultura, Universitats i Ocupació (</w:t>
      </w:r>
      <w:hyperlink r:id="rId16" w:history="1">
        <w:r>
          <w:rPr>
            <w:rStyle w:val="Hipervnculo"/>
          </w:rPr>
          <w:t>https://ceice.gva.es</w:t>
        </w:r>
      </w:hyperlink>
      <w:r>
        <w:t>).</w:t>
      </w:r>
    </w:p>
    <w:p w14:paraId="2DA54FE5" w14:textId="77777777" w:rsidR="0017276A" w:rsidRPr="0006484C" w:rsidRDefault="00557312" w:rsidP="00B84366">
      <w:pPr>
        <w:pStyle w:val="Base"/>
      </w:pPr>
      <w:r>
        <w:t>Catorzena. Desistiments i renúncies</w:t>
      </w:r>
    </w:p>
    <w:p w14:paraId="39F6D0FE" w14:textId="77777777" w:rsidR="0017276A" w:rsidRPr="0064442B" w:rsidRDefault="00557312" w:rsidP="000018CD">
      <w:r>
        <w:t>14.1. D’acord amb la base octava, apartat 8.1, només podrà desistir-se de la participació en el procediment dins del termini de presentació de sol·licituds.</w:t>
      </w:r>
    </w:p>
    <w:p w14:paraId="7AF6F351" w14:textId="77777777" w:rsidR="0064442B" w:rsidRPr="0064442B" w:rsidRDefault="0064442B" w:rsidP="0064442B">
      <w:r>
        <w:t>No obstant això, una vegada publicada la puntuació definitiva del barem, si la persona que participa voluntàriament no accedix al programa informàtic per a realitzar peticions en el termini establit a este efecte, perdrà el dret de continuar en el procediment, i figurarà com a exclosa.</w:t>
      </w:r>
    </w:p>
    <w:p w14:paraId="76B0D02D" w14:textId="77777777" w:rsidR="0017276A" w:rsidRPr="0006484C" w:rsidRDefault="00557312" w:rsidP="000018CD">
      <w:r>
        <w:t>14.2. Les persones participants que concursen amb caràcter voluntari podran renunciar a la participació en el concurs, entenent que afecta totes les peticions consignades en la instància de participació, en el termini de dos dies hàbils a comptar de l’endemà a la publicació de la llista provisional de destinacions.</w:t>
      </w:r>
    </w:p>
    <w:p w14:paraId="782F4E79" w14:textId="77777777" w:rsidR="0017276A" w:rsidRPr="0006484C" w:rsidRDefault="00557312" w:rsidP="000018CD">
      <w:r>
        <w:t>14.3. No s’admetran renúncies a l’adjudicació definitiva de destinacions, excepte en el supòsit contemplat per la base quinzena, apartat 15.1, d’esta norma.</w:t>
      </w:r>
    </w:p>
    <w:p w14:paraId="49E2692C" w14:textId="77777777" w:rsidR="0017276A" w:rsidRPr="0006484C" w:rsidRDefault="00557312" w:rsidP="00B84366">
      <w:pPr>
        <w:pStyle w:val="Base"/>
      </w:pPr>
      <w:r>
        <w:t>Quinzena. Irrenunciabilitat de destinacions i presa de possessió</w:t>
      </w:r>
    </w:p>
    <w:p w14:paraId="0DE9A883" w14:textId="77777777" w:rsidR="0017276A" w:rsidRPr="0006484C" w:rsidRDefault="00557312" w:rsidP="000018CD">
      <w:r>
        <w:t>15.1. Les destinacions adjudicades en la resolució definitiva són irrenunciables, llevat que havent participat i obtingut destinació en els procediments que puguen convocar altres administracions educatives en l’exercici de competències plenes en matèria d’educació, es consigne la renúncia a la destinació obtinguda amb anterioritat al 31 de juliol de 2025. No obstant això, quan es participe simultàniament per diferents cossos docents i s’obtinga destinació en més d’un, o bé s’obtinga una segona destinació en un cos diferent a aquell en el qual tinga destinació definitiva, s’haurà d’optar per un d’estos en un termini de deu dies naturals, a través de la pàgina web https://ovidoc.edu.gva.es. Si no es realitza esta opció en el termini indicat, s’haurà de prendre possessió de la plaça corresponent al cos pel qual s’ha concursat, i si n’hi ha més d’un, al cos des pel qual s’ha participat en situació de servici actiu.</w:t>
      </w:r>
    </w:p>
    <w:p w14:paraId="57F24FCD" w14:textId="77777777" w:rsidR="0017276A" w:rsidRPr="0006484C" w:rsidRDefault="00557312" w:rsidP="000018CD">
      <w:r>
        <w:t>15.2. La presa de possessió en les noves destinacions que s’obtinguen d’acord amb el que es disposa en la present resolució tindrà lloc l’1 de setembre de 2025, i se cessarà en la de procedència el 31 d’agost de 2025.</w:t>
      </w:r>
    </w:p>
    <w:p w14:paraId="05EC5DBE" w14:textId="77777777" w:rsidR="0017276A" w:rsidRPr="0006484C" w:rsidRDefault="00557312" w:rsidP="00B84366">
      <w:pPr>
        <w:pStyle w:val="Base"/>
      </w:pPr>
      <w:r>
        <w:t>Setzena. Reingrés del personal excedent al servici actiu</w:t>
      </w:r>
    </w:p>
    <w:p w14:paraId="57D4F593" w14:textId="77777777" w:rsidR="0017276A" w:rsidRPr="0006484C" w:rsidRDefault="00557312" w:rsidP="000018CD">
      <w:r>
        <w:t xml:space="preserve">El personal funcionari excedent que reingresse al servici actiu a conseqüència d’este procediment presentarà telemàticament a la direcció territorial de la qual depenga la </w:t>
      </w:r>
      <w:r>
        <w:lastRenderedPageBreak/>
        <w:t>destinació obtinguda, abans de la presa de possessió de la plaça, una còpia de la resolució per la qual se’l va declarar en excedència, el certificat de delictes de naturalesa sexual, i també declaració jurada o promesa de no trobar-se separat o separada mitjançant expedient disciplinari de cap cos o escala de l’Administració de l’Estat, de les comunitats autònomes o de l’Administració local, ni d’estar inhabilitat o inhabilitada per a l’exercici de les funcions públiques.</w:t>
      </w:r>
    </w:p>
    <w:p w14:paraId="1FDDE10B" w14:textId="77777777" w:rsidR="0017276A" w:rsidRPr="0006484C" w:rsidRDefault="00557312" w:rsidP="00B84366">
      <w:pPr>
        <w:pStyle w:val="Base"/>
      </w:pPr>
      <w:r>
        <w:t>Dessetena. Altres normes</w:t>
      </w:r>
    </w:p>
    <w:p w14:paraId="1E0F3844" w14:textId="77777777" w:rsidR="0017276A" w:rsidRPr="0006484C" w:rsidRDefault="00557312" w:rsidP="000018CD">
      <w:pPr>
        <w:rPr>
          <w:i/>
          <w:iCs/>
        </w:rPr>
      </w:pPr>
      <w:r>
        <w:t>17.1. Les persones participants en este procediment que sol·liciten i obtinguen l’excedència en el transcurs de la seua resolució, o cessen en el servici actiu per qualsevol altra causa, es consideraran excedents o cessants en la plaça que els corresponga en la resolució definitiva.</w:t>
      </w:r>
    </w:p>
    <w:p w14:paraId="48EE574D" w14:textId="77777777" w:rsidR="0017276A" w:rsidRPr="0006484C" w:rsidRDefault="00557312" w:rsidP="000018CD">
      <w:pPr>
        <w:rPr>
          <w:i/>
          <w:iCs/>
        </w:rPr>
      </w:pPr>
      <w:r>
        <w:t>17.2. Podrà ser anul·lada la destinació obtinguda per qualsevol concursant que no s’haja ajustat a les normes de la convocatòria o no coincidisca amb les característiques declarades en la sol·licitud i la documentació corresponent.</w:t>
      </w:r>
    </w:p>
    <w:p w14:paraId="7A981390" w14:textId="77777777" w:rsidR="0017276A" w:rsidRPr="0006484C" w:rsidRDefault="00557312" w:rsidP="000018CD">
      <w:r>
        <w:t>17.3. Les persones participants que obtinguen plaça en esta convocatòria i durant la seua tramitació hagen permutat les seues destinacions tindran l’obligació de prendre possessió del lloc per al qual han sigut nomenades, i s’anul·larà la permuta que se’ls haja concedit.</w:t>
      </w:r>
    </w:p>
    <w:p w14:paraId="37337F69" w14:textId="77777777" w:rsidR="00611090" w:rsidRPr="0006484C" w:rsidRDefault="00611090" w:rsidP="000018CD">
      <w:r>
        <w:t>17.4. Els funcionaris i funcionàries procedents d’altres administracions educatives que, mitjançant els concursos de trasllats d’àmbit estatal, obtinguen una destinació definitiva en una altra administració percebran les seues retribucions d’acord amb les normes retributives corresponents a esta última.</w:t>
      </w:r>
    </w:p>
    <w:p w14:paraId="4DABC1F9" w14:textId="77777777" w:rsidR="00611090" w:rsidRPr="0006484C" w:rsidRDefault="00611090" w:rsidP="000018CD">
      <w:pPr>
        <w:rPr>
          <w:i/>
          <w:iCs/>
        </w:rPr>
      </w:pPr>
      <w:r>
        <w:t>17.5. El personal procedent d’altres administracions educatives i que accedisquen mitjançant este concurs a un lloc de l’àmbit de gestió de la Generalitat Valenciana hauran de presentar telemàticament el certificat de delictes de naturalesa sexual en el moment que li ho requerisca l’Administració per tal de poder realitzar la presa de possessió.</w:t>
      </w:r>
    </w:p>
    <w:p w14:paraId="513D5DB3" w14:textId="77777777" w:rsidR="0017276A" w:rsidRPr="0006484C" w:rsidRDefault="00557312" w:rsidP="00B84366">
      <w:pPr>
        <w:pStyle w:val="Base"/>
      </w:pPr>
      <w:r>
        <w:t>Dihuitena. Procediment especial de mobilitat per raó de violència de gènere</w:t>
      </w:r>
    </w:p>
    <w:p w14:paraId="3A40799D" w14:textId="77777777" w:rsidR="0017276A" w:rsidRPr="0006484C" w:rsidRDefault="00557312" w:rsidP="000018CD">
      <w:pPr>
        <w:rPr>
          <w:i/>
          <w:iCs/>
        </w:rPr>
      </w:pPr>
      <w:r>
        <w:t>Al marge del present procediment de provisió de llocs, en qualsevol moment i en compliment del que s’establix en l’article 4.1 del Reial decret 1364/2010, de 29 d’octubre, les funcionàries víctimes de violència de gènere que, per a fer efectiva la seua protecció o el dret a l’assistència social integral, es vegen obligades a abandonar la plaça o lloc on venien prestant els seus servicis, tindran dret al trasllat a una altra plaça o lloc propi del seu cos, d’anàlogues característiques, sense necessitat que siga vacant de necessària cobertura. La Direcció General de Personal Docent de la Conselleria d’Educació, Cultura, Universitats i Ocupació estarà obligada a comunicar-los les vacants situades en la mateixa localitat o en les localitats que les interessades sol·liciten expressament.</w:t>
      </w:r>
    </w:p>
    <w:p w14:paraId="568650DA" w14:textId="77777777" w:rsidR="0017276A" w:rsidRPr="0006484C" w:rsidRDefault="00557312" w:rsidP="000018CD">
      <w:pPr>
        <w:rPr>
          <w:i/>
          <w:iCs/>
        </w:rPr>
      </w:pPr>
      <w:r>
        <w:t>Podran sol·licitar este trasllat per escrit a la Direcció General de Personal Docent de la Conselleria d’Educació, Cultura, Universitats i Ocupació, indicant la localitat o localitats on desitgen ser destinades, adjuntant còpia de la documentació que acredite la condició de víctima de violència de gènere d’acord amb la legislació vigent. En esta actuació es protegirà la intimitat de la víctima, especialment les dades personals, les dels seus descendents i les de qualsevol persona que estiga sota la seua guarda o custòdia.</w:t>
      </w:r>
    </w:p>
    <w:p w14:paraId="79D8ACB5" w14:textId="77777777" w:rsidR="0017276A" w:rsidRPr="0006484C" w:rsidRDefault="00557312" w:rsidP="00B84366">
      <w:pPr>
        <w:pStyle w:val="Base"/>
      </w:pPr>
      <w:r>
        <w:lastRenderedPageBreak/>
        <w:t>Denovena. Efectes</w:t>
      </w:r>
    </w:p>
    <w:p w14:paraId="0866A314" w14:textId="77777777" w:rsidR="0017276A" w:rsidRPr="0006484C" w:rsidRDefault="00557312" w:rsidP="000018CD">
      <w:pPr>
        <w:rPr>
          <w:i/>
          <w:iCs/>
        </w:rPr>
      </w:pPr>
      <w:r>
        <w:t xml:space="preserve">19.1. Esta resolució entrarà en vigor l’endemà de ser publicada en el </w:t>
      </w:r>
      <w:r>
        <w:rPr>
          <w:i/>
          <w:iCs/>
        </w:rPr>
        <w:t>Diari Oficial de la Generalitat Valenciana</w:t>
      </w:r>
      <w:r>
        <w:t>.</w:t>
      </w:r>
    </w:p>
    <w:p w14:paraId="648AEB8A" w14:textId="1CB6B566" w:rsidR="0017276A" w:rsidRPr="0006484C" w:rsidRDefault="00557312" w:rsidP="00611090">
      <w:pPr>
        <w:keepNext/>
        <w:rPr>
          <w:szCs w:val="22"/>
        </w:rPr>
      </w:pPr>
      <w:r>
        <w:t>19.2. La present resolució posa fi a la via administrativa, i contra esta podrà interposar-se un recurs potestatiu de reposició davant de la Direcció General de Personal Docent en el termini d’un mes, a comptar de l’endemà de ser publicada, mitjançant una sol·licitud general única, accessible en l’URL</w:t>
      </w:r>
      <w:r>
        <w:br/>
      </w:r>
      <w:hyperlink r:id="rId17" w:history="1">
        <w:r w:rsidR="00466882" w:rsidRPr="00CE45A1">
          <w:rPr>
            <w:rStyle w:val="Hipervnculo"/>
          </w:rPr>
          <w:t>https://www.gva.es/va/inicio/procedimientos?id_proc=G95565</w:t>
        </w:r>
      </w:hyperlink>
      <w:r w:rsidR="00466882">
        <w:t>,</w:t>
      </w:r>
      <w:r>
        <w:t xml:space="preserve"> d’acord amb el que es disposa en els articles 112, 123 i 124 de la Llei 39/2015, d’1 d’octubre, del procediment administratiu comú de les administracions públiques, o directament mitjançant la interposició d’un recurs contenciós administratiu davant del jutjat contenciós competent, en el termini de dos mesos a comptar de l’endemà de la data de ser publicada, de conformitat amb el que s’establix en els articles 8, 14 i 46 de la Llei 29/1998, de 13 de juliol, reguladora de la jurisdicció contenciosa administrativa.</w:t>
      </w:r>
    </w:p>
    <w:p w14:paraId="407AEC97" w14:textId="77777777" w:rsidR="0017276A" w:rsidRPr="004414BF" w:rsidRDefault="00557312" w:rsidP="00E124B5">
      <w:pPr>
        <w:pStyle w:val="Firma"/>
      </w:pPr>
      <w:r>
        <w:t>La directora general de Personal Docent</w:t>
      </w:r>
    </w:p>
    <w:sectPr w:rsidR="0017276A" w:rsidRPr="004414BF" w:rsidSect="003E4D4A">
      <w:headerReference w:type="even" r:id="rId18"/>
      <w:headerReference w:type="default" r:id="rId19"/>
      <w:footerReference w:type="even" r:id="rId20"/>
      <w:footerReference w:type="default" r:id="rId21"/>
      <w:headerReference w:type="first" r:id="rId22"/>
      <w:footerReference w:type="first" r:id="rId23"/>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63F82" w14:textId="77777777" w:rsidR="00AB5A41" w:rsidRDefault="00AB5A41">
      <w:pPr>
        <w:spacing w:before="0" w:after="0"/>
      </w:pPr>
      <w:r>
        <w:separator/>
      </w:r>
    </w:p>
  </w:endnote>
  <w:endnote w:type="continuationSeparator" w:id="0">
    <w:p w14:paraId="6C63A010" w14:textId="77777777" w:rsidR="00AB5A41" w:rsidRDefault="00AB5A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OpenSymbol">
    <w:altName w:val="Segoe UI 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ExtB">
    <w:panose1 w:val="02020500000000000000"/>
    <w:charset w:val="88"/>
    <w:family w:val="roman"/>
    <w:pitch w:val="variable"/>
    <w:sig w:usb0="8000002F" w:usb1="0A080008" w:usb2="00000010"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Roboto">
    <w:panose1 w:val="02000000000000000000"/>
    <w:charset w:val="00"/>
    <w:family w:val="auto"/>
    <w:pitch w:val="variable"/>
    <w:sig w:usb0="E00002FF" w:usb1="5000205B" w:usb2="0000002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375"/>
      <w:docPartObj>
        <w:docPartGallery w:val="Page Numbers (Bottom of Page)"/>
        <w:docPartUnique/>
      </w:docPartObj>
    </w:sdtPr>
    <w:sdtEndPr/>
    <w:sdtContent>
      <w:p w14:paraId="35C8579D" w14:textId="77777777" w:rsidR="003E4D4A" w:rsidRDefault="00936F19">
        <w:pPr>
          <w:pStyle w:val="Piedepgina"/>
        </w:pPr>
        <w:r>
          <w:fldChar w:fldCharType="begin"/>
        </w:r>
        <w:r w:rsidR="00B37287">
          <w:instrText xml:space="preserve"> PAGE   \* MERGEFORMAT </w:instrText>
        </w:r>
        <w:r>
          <w:fldChar w:fldCharType="separate"/>
        </w:r>
        <w:r w:rsidR="009D7C61">
          <w:t>10</w:t>
        </w:r>
        <w:r>
          <w:fldChar w:fldCharType="end"/>
        </w:r>
      </w:p>
    </w:sdtContent>
  </w:sdt>
  <w:p w14:paraId="61D5FAE6" w14:textId="77777777" w:rsidR="003E4D4A" w:rsidRDefault="003E4D4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0997166"/>
      <w:docPartObj>
        <w:docPartGallery w:val="Page Numbers (Bottom of Page)"/>
        <w:docPartUnique/>
      </w:docPartObj>
    </w:sdtPr>
    <w:sdtEndPr/>
    <w:sdtContent>
      <w:p w14:paraId="54584F2B" w14:textId="77777777" w:rsidR="00EF3434" w:rsidRDefault="00936F19">
        <w:pPr>
          <w:pStyle w:val="Piedepgina"/>
        </w:pPr>
        <w:r>
          <w:fldChar w:fldCharType="begin"/>
        </w:r>
        <w:r w:rsidR="00EF3434">
          <w:instrText>PAGE   \* MERGEFORMAT</w:instrText>
        </w:r>
        <w:r>
          <w:fldChar w:fldCharType="separate"/>
        </w:r>
        <w:r w:rsidR="009D7C61">
          <w:t>11</w:t>
        </w:r>
        <w:r>
          <w:fldChar w:fldCharType="end"/>
        </w:r>
      </w:p>
    </w:sdtContent>
  </w:sdt>
  <w:p w14:paraId="5AE21456" w14:textId="77777777" w:rsidR="00EF3434" w:rsidRDefault="00EF343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378620"/>
      <w:docPartObj>
        <w:docPartGallery w:val="Page Numbers (Bottom of Page)"/>
        <w:docPartUnique/>
      </w:docPartObj>
    </w:sdtPr>
    <w:sdtEndPr/>
    <w:sdtContent>
      <w:p w14:paraId="201B4901" w14:textId="77777777" w:rsidR="00155D20" w:rsidRDefault="00936F19" w:rsidP="00907298">
        <w:pPr>
          <w:pStyle w:val="Piedepgina"/>
        </w:pPr>
        <w:r>
          <w:fldChar w:fldCharType="begin"/>
        </w:r>
        <w:r w:rsidR="00155D20">
          <w:instrText>PAGE   \* MERGEFORMAT</w:instrText>
        </w:r>
        <w:r>
          <w:fldChar w:fldCharType="separate"/>
        </w:r>
        <w:r w:rsidR="009D7C61">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3466E" w14:textId="77777777" w:rsidR="00AB5A41" w:rsidRDefault="00AB5A41">
      <w:pPr>
        <w:spacing w:before="0" w:after="0"/>
      </w:pPr>
      <w:r>
        <w:rPr>
          <w:color w:val="000000"/>
        </w:rPr>
        <w:separator/>
      </w:r>
    </w:p>
  </w:footnote>
  <w:footnote w:type="continuationSeparator" w:id="0">
    <w:p w14:paraId="1F9CC5AC" w14:textId="77777777" w:rsidR="00AB5A41" w:rsidRDefault="00AB5A4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CDC10" w14:textId="77777777" w:rsidR="003E4D4A" w:rsidRDefault="003E4D4A" w:rsidP="003E4D4A">
    <w:pPr>
      <w:pStyle w:val="Encabezado"/>
      <w:jc w:val="left"/>
    </w:pPr>
    <w:r>
      <w:rPr>
        <w:noProof/>
      </w:rPr>
      <w:drawing>
        <wp:inline distT="0" distB="0" distL="0" distR="0" wp14:anchorId="1EF89A80" wp14:editId="424BDADF">
          <wp:extent cx="323895" cy="809738"/>
          <wp:effectExtent l="19050" t="0" r="0" b="0"/>
          <wp:docPr id="3" name="2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86EB" w14:textId="77777777" w:rsidR="00557312" w:rsidRDefault="00557312">
    <w:pPr>
      <w:pStyle w:val="Encabezado"/>
    </w:pPr>
    <w:r>
      <w:t xml:space="preserve"> </w:t>
    </w:r>
    <w:r>
      <w:rPr>
        <w:noProof/>
      </w:rPr>
      <w:drawing>
        <wp:inline distT="0" distB="0" distL="0" distR="0" wp14:anchorId="73186397" wp14:editId="09B19C1C">
          <wp:extent cx="289440" cy="719280"/>
          <wp:effectExtent l="0" t="0" r="0" b="4620"/>
          <wp:docPr id="1" name="Imag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9440" cy="7192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355E54" w14:paraId="499DEEDF" w14:textId="77777777" w:rsidTr="00E51E9D">
      <w:trPr>
        <w:jc w:val="center"/>
      </w:trPr>
      <w:tc>
        <w:tcPr>
          <w:tcW w:w="2500" w:type="pct"/>
          <w:vAlign w:val="center"/>
          <w:hideMark/>
        </w:tcPr>
        <w:p w14:paraId="7A7D3D98" w14:textId="77777777" w:rsidR="00355E54" w:rsidRDefault="00355E54">
          <w:pPr>
            <w:pStyle w:val="Encabezado"/>
            <w:jc w:val="left"/>
          </w:pPr>
          <w:r>
            <w:rPr>
              <w:noProof/>
            </w:rPr>
            <w:drawing>
              <wp:inline distT="0" distB="0" distL="0" distR="0" wp14:anchorId="7DBE8235" wp14:editId="1096399F">
                <wp:extent cx="1877586" cy="900000"/>
                <wp:effectExtent l="19050" t="0" r="8364" b="0"/>
                <wp:docPr id="2"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_edu_es.png"/>
                        <pic:cNvPicPr>
                          <a:picLocks noChangeAspect="1" noChangeArrowheads="1"/>
                        </pic:cNvPicPr>
                      </pic:nvPicPr>
                      <pic:blipFill>
                        <a:blip r:embed="rId1"/>
                        <a:stretch>
                          <a:fillRect/>
                        </a:stretch>
                      </pic:blipFill>
                      <pic:spPr bwMode="auto">
                        <a:xfrm>
                          <a:off x="0" y="0"/>
                          <a:ext cx="1877586" cy="900000"/>
                        </a:xfrm>
                        <a:prstGeom prst="rect">
                          <a:avLst/>
                        </a:prstGeom>
                        <a:noFill/>
                        <a:ln w="9525">
                          <a:noFill/>
                          <a:miter lim="800000"/>
                          <a:headEnd/>
                          <a:tailEnd/>
                        </a:ln>
                      </pic:spPr>
                    </pic:pic>
                  </a:graphicData>
                </a:graphic>
              </wp:inline>
            </w:drawing>
          </w:r>
        </w:p>
      </w:tc>
      <w:tc>
        <w:tcPr>
          <w:tcW w:w="2500" w:type="pct"/>
          <w:vAlign w:val="center"/>
          <w:hideMark/>
        </w:tcPr>
        <w:p w14:paraId="31B0DF1D" w14:textId="77777777" w:rsidR="00355E54" w:rsidRDefault="0020719D">
          <w:pPr>
            <w:pStyle w:val="Encabezado"/>
            <w:rPr>
              <w:b/>
            </w:rPr>
          </w:pPr>
          <w:r>
            <w:rPr>
              <w:b/>
            </w:rPr>
            <w:t>Direcció General de Personal Docent</w:t>
          </w:r>
        </w:p>
        <w:p w14:paraId="696C2EC7" w14:textId="77777777" w:rsidR="00355E54" w:rsidRDefault="0020719D">
          <w:pPr>
            <w:pStyle w:val="Encabezado"/>
            <w:rPr>
              <w:sz w:val="14"/>
            </w:rPr>
          </w:pPr>
          <w:r>
            <w:rPr>
              <w:sz w:val="14"/>
            </w:rPr>
            <w:t>Avinguda Campanar, 32</w:t>
          </w:r>
        </w:p>
        <w:p w14:paraId="764B80ED" w14:textId="77777777" w:rsidR="00355E54" w:rsidRDefault="00355E54">
          <w:pPr>
            <w:pStyle w:val="Encabezado"/>
          </w:pPr>
          <w:r>
            <w:rPr>
              <w:sz w:val="14"/>
            </w:rPr>
            <w:t>46015 – València</w:t>
          </w:r>
        </w:p>
      </w:tc>
    </w:tr>
  </w:tbl>
  <w:p w14:paraId="4AE1B4B5" w14:textId="77777777" w:rsidR="00557312" w:rsidRPr="00B37287" w:rsidRDefault="00557312" w:rsidP="00B37287">
    <w:pPr>
      <w:pStyle w:val="Encabezado"/>
      <w:spacing w:after="0"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C9EAAE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F264C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B6C7A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F226C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8E89B2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74E6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E403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E45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54E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90F96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962D33"/>
    <w:multiLevelType w:val="hybridMultilevel"/>
    <w:tmpl w:val="3D322C1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BF150A8"/>
    <w:multiLevelType w:val="hybridMultilevel"/>
    <w:tmpl w:val="4DCC193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47063D"/>
    <w:multiLevelType w:val="hybridMultilevel"/>
    <w:tmpl w:val="DE7A9EE0"/>
    <w:lvl w:ilvl="0" w:tplc="0C0A0017">
      <w:start w:val="1"/>
      <w:numFmt w:val="lowerLetter"/>
      <w:lvlText w:val="%1)"/>
      <w:lvlJc w:val="left"/>
      <w:pPr>
        <w:ind w:left="1276" w:hanging="360"/>
      </w:pPr>
    </w:lvl>
    <w:lvl w:ilvl="1" w:tplc="0C0A0019" w:tentative="1">
      <w:start w:val="1"/>
      <w:numFmt w:val="lowerLetter"/>
      <w:lvlText w:val="%2."/>
      <w:lvlJc w:val="left"/>
      <w:pPr>
        <w:ind w:left="1996" w:hanging="360"/>
      </w:pPr>
    </w:lvl>
    <w:lvl w:ilvl="2" w:tplc="0C0A001B" w:tentative="1">
      <w:start w:val="1"/>
      <w:numFmt w:val="lowerRoman"/>
      <w:lvlText w:val="%3."/>
      <w:lvlJc w:val="right"/>
      <w:pPr>
        <w:ind w:left="2716" w:hanging="180"/>
      </w:pPr>
    </w:lvl>
    <w:lvl w:ilvl="3" w:tplc="0C0A000F" w:tentative="1">
      <w:start w:val="1"/>
      <w:numFmt w:val="decimal"/>
      <w:lvlText w:val="%4."/>
      <w:lvlJc w:val="left"/>
      <w:pPr>
        <w:ind w:left="3436" w:hanging="360"/>
      </w:pPr>
    </w:lvl>
    <w:lvl w:ilvl="4" w:tplc="0C0A0019" w:tentative="1">
      <w:start w:val="1"/>
      <w:numFmt w:val="lowerLetter"/>
      <w:lvlText w:val="%5."/>
      <w:lvlJc w:val="left"/>
      <w:pPr>
        <w:ind w:left="4156" w:hanging="360"/>
      </w:pPr>
    </w:lvl>
    <w:lvl w:ilvl="5" w:tplc="0C0A001B" w:tentative="1">
      <w:start w:val="1"/>
      <w:numFmt w:val="lowerRoman"/>
      <w:lvlText w:val="%6."/>
      <w:lvlJc w:val="right"/>
      <w:pPr>
        <w:ind w:left="4876" w:hanging="180"/>
      </w:pPr>
    </w:lvl>
    <w:lvl w:ilvl="6" w:tplc="0C0A000F" w:tentative="1">
      <w:start w:val="1"/>
      <w:numFmt w:val="decimal"/>
      <w:lvlText w:val="%7."/>
      <w:lvlJc w:val="left"/>
      <w:pPr>
        <w:ind w:left="5596" w:hanging="360"/>
      </w:pPr>
    </w:lvl>
    <w:lvl w:ilvl="7" w:tplc="0C0A0019" w:tentative="1">
      <w:start w:val="1"/>
      <w:numFmt w:val="lowerLetter"/>
      <w:lvlText w:val="%8."/>
      <w:lvlJc w:val="left"/>
      <w:pPr>
        <w:ind w:left="6316" w:hanging="360"/>
      </w:pPr>
    </w:lvl>
    <w:lvl w:ilvl="8" w:tplc="0C0A001B" w:tentative="1">
      <w:start w:val="1"/>
      <w:numFmt w:val="lowerRoman"/>
      <w:lvlText w:val="%9."/>
      <w:lvlJc w:val="right"/>
      <w:pPr>
        <w:ind w:left="7036" w:hanging="180"/>
      </w:pPr>
    </w:lvl>
  </w:abstractNum>
  <w:abstractNum w:abstractNumId="13" w15:restartNumberingAfterBreak="0">
    <w:nsid w:val="13196AD3"/>
    <w:multiLevelType w:val="hybridMultilevel"/>
    <w:tmpl w:val="FB4406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A7702B6"/>
    <w:multiLevelType w:val="hybridMultilevel"/>
    <w:tmpl w:val="3FC6106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1D8F1C78"/>
    <w:multiLevelType w:val="hybridMultilevel"/>
    <w:tmpl w:val="4DCC193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E196C9E"/>
    <w:multiLevelType w:val="hybridMultilevel"/>
    <w:tmpl w:val="253CD658"/>
    <w:lvl w:ilvl="0" w:tplc="8884C9AA">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7" w15:restartNumberingAfterBreak="0">
    <w:nsid w:val="22070E67"/>
    <w:multiLevelType w:val="multilevel"/>
    <w:tmpl w:val="9E0CA24C"/>
    <w:lvl w:ilvl="0">
      <w:start w:val="1"/>
      <w:numFmt w:val="lowerLetter"/>
      <w:lvlText w:val="%1)"/>
      <w:lvlJc w:val="left"/>
      <w:pPr>
        <w:ind w:left="573" w:firstLine="3"/>
      </w:pPr>
    </w:lvl>
    <w:lvl w:ilvl="1">
      <w:numFmt w:val="bullet"/>
      <w:lvlText w:val="—"/>
      <w:lvlJc w:val="left"/>
      <w:pPr>
        <w:ind w:left="1034" w:firstLine="1"/>
      </w:pPr>
      <w:rPr>
        <w:rFonts w:ascii="Book Antiqua" w:hAnsi="Book Antiqua" w:cs="OpenSymbol"/>
      </w:rPr>
    </w:lvl>
    <w:lvl w:ilvl="2">
      <w:numFmt w:val="bullet"/>
      <w:lvlText w:val="▪"/>
      <w:lvlJc w:val="left"/>
      <w:pPr>
        <w:ind w:left="1896" w:firstLine="0"/>
      </w:pPr>
      <w:rPr>
        <w:rFonts w:ascii="Calibri" w:hAnsi="Calibri" w:cs="Calibri"/>
        <w:b w:val="0"/>
        <w:i w:val="0"/>
        <w:strike w:val="0"/>
        <w:dstrike w:val="0"/>
        <w:color w:val="000000"/>
        <w:position w:val="0"/>
        <w:sz w:val="22"/>
        <w:szCs w:val="22"/>
        <w:u w:val="none"/>
        <w:vertAlign w:val="baseline"/>
      </w:rPr>
    </w:lvl>
    <w:lvl w:ilvl="3">
      <w:numFmt w:val="bullet"/>
      <w:lvlText w:val="•"/>
      <w:lvlJc w:val="left"/>
      <w:pPr>
        <w:ind w:left="2616" w:firstLine="0"/>
      </w:pPr>
      <w:rPr>
        <w:rFonts w:ascii="Calibri" w:hAnsi="Calibri" w:cs="Calibri"/>
        <w:b w:val="0"/>
        <w:i w:val="0"/>
        <w:strike w:val="0"/>
        <w:dstrike w:val="0"/>
        <w:color w:val="000000"/>
        <w:position w:val="0"/>
        <w:sz w:val="22"/>
        <w:szCs w:val="22"/>
        <w:u w:val="none"/>
        <w:vertAlign w:val="baseline"/>
      </w:rPr>
    </w:lvl>
    <w:lvl w:ilvl="4">
      <w:numFmt w:val="bullet"/>
      <w:lvlText w:val="o"/>
      <w:lvlJc w:val="left"/>
      <w:pPr>
        <w:ind w:left="3336" w:firstLine="0"/>
      </w:pPr>
      <w:rPr>
        <w:rFonts w:ascii="Calibri" w:hAnsi="Calibri" w:cs="Calibri"/>
        <w:b w:val="0"/>
        <w:i w:val="0"/>
        <w:strike w:val="0"/>
        <w:dstrike w:val="0"/>
        <w:color w:val="000000"/>
        <w:position w:val="0"/>
        <w:sz w:val="22"/>
        <w:szCs w:val="22"/>
        <w:u w:val="none"/>
        <w:vertAlign w:val="baseline"/>
      </w:rPr>
    </w:lvl>
    <w:lvl w:ilvl="5">
      <w:numFmt w:val="bullet"/>
      <w:lvlText w:val="▪"/>
      <w:lvlJc w:val="left"/>
      <w:pPr>
        <w:ind w:left="4056" w:firstLine="0"/>
      </w:pPr>
      <w:rPr>
        <w:rFonts w:ascii="Calibri" w:hAnsi="Calibri" w:cs="Calibri"/>
        <w:b w:val="0"/>
        <w:i w:val="0"/>
        <w:strike w:val="0"/>
        <w:dstrike w:val="0"/>
        <w:color w:val="000000"/>
        <w:position w:val="0"/>
        <w:sz w:val="22"/>
        <w:szCs w:val="22"/>
        <w:u w:val="none"/>
        <w:vertAlign w:val="baseline"/>
      </w:rPr>
    </w:lvl>
    <w:lvl w:ilvl="6">
      <w:numFmt w:val="bullet"/>
      <w:lvlText w:val="•"/>
      <w:lvlJc w:val="left"/>
      <w:pPr>
        <w:ind w:left="4776" w:firstLine="0"/>
      </w:pPr>
      <w:rPr>
        <w:rFonts w:ascii="Calibri" w:hAnsi="Calibri" w:cs="Calibri"/>
        <w:b w:val="0"/>
        <w:i w:val="0"/>
        <w:strike w:val="0"/>
        <w:dstrike w:val="0"/>
        <w:color w:val="000000"/>
        <w:position w:val="0"/>
        <w:sz w:val="22"/>
        <w:szCs w:val="22"/>
        <w:u w:val="none"/>
        <w:vertAlign w:val="baseline"/>
      </w:rPr>
    </w:lvl>
    <w:lvl w:ilvl="7">
      <w:numFmt w:val="bullet"/>
      <w:lvlText w:val="o"/>
      <w:lvlJc w:val="left"/>
      <w:pPr>
        <w:ind w:left="5496" w:firstLine="0"/>
      </w:pPr>
      <w:rPr>
        <w:rFonts w:ascii="Calibri" w:hAnsi="Calibri" w:cs="Calibri"/>
        <w:b w:val="0"/>
        <w:i w:val="0"/>
        <w:strike w:val="0"/>
        <w:dstrike w:val="0"/>
        <w:color w:val="000000"/>
        <w:position w:val="0"/>
        <w:sz w:val="22"/>
        <w:szCs w:val="22"/>
        <w:u w:val="none"/>
        <w:vertAlign w:val="baseline"/>
      </w:rPr>
    </w:lvl>
    <w:lvl w:ilvl="8">
      <w:numFmt w:val="bullet"/>
      <w:lvlText w:val="▪"/>
      <w:lvlJc w:val="left"/>
      <w:pPr>
        <w:ind w:left="6216" w:firstLine="0"/>
      </w:pPr>
      <w:rPr>
        <w:rFonts w:ascii="Calibri" w:hAnsi="Calibri" w:cs="Calibri"/>
        <w:b w:val="0"/>
        <w:i w:val="0"/>
        <w:strike w:val="0"/>
        <w:dstrike w:val="0"/>
        <w:color w:val="000000"/>
        <w:position w:val="0"/>
        <w:sz w:val="22"/>
        <w:szCs w:val="22"/>
        <w:u w:val="none"/>
        <w:vertAlign w:val="baseline"/>
      </w:rPr>
    </w:lvl>
  </w:abstractNum>
  <w:abstractNum w:abstractNumId="18" w15:restartNumberingAfterBreak="0">
    <w:nsid w:val="25A20331"/>
    <w:multiLevelType w:val="multilevel"/>
    <w:tmpl w:val="9E0CA24C"/>
    <w:lvl w:ilvl="0">
      <w:start w:val="1"/>
      <w:numFmt w:val="lowerLetter"/>
      <w:lvlText w:val="%1)"/>
      <w:lvlJc w:val="left"/>
      <w:pPr>
        <w:ind w:left="564" w:firstLine="3"/>
      </w:pPr>
    </w:lvl>
    <w:lvl w:ilvl="1">
      <w:numFmt w:val="bullet"/>
      <w:lvlText w:val="—"/>
      <w:lvlJc w:val="left"/>
      <w:pPr>
        <w:ind w:left="1025" w:firstLine="1"/>
      </w:pPr>
      <w:rPr>
        <w:rFonts w:ascii="Book Antiqua" w:hAnsi="Book Antiqua" w:cs="OpenSymbol"/>
      </w:rPr>
    </w:lvl>
    <w:lvl w:ilvl="2">
      <w:numFmt w:val="bullet"/>
      <w:lvlText w:val="▪"/>
      <w:lvlJc w:val="left"/>
      <w:pPr>
        <w:ind w:left="1887" w:firstLine="0"/>
      </w:pPr>
      <w:rPr>
        <w:rFonts w:ascii="Calibri" w:hAnsi="Calibri" w:cs="Calibri"/>
        <w:b w:val="0"/>
        <w:i w:val="0"/>
        <w:strike w:val="0"/>
        <w:dstrike w:val="0"/>
        <w:color w:val="000000"/>
        <w:position w:val="0"/>
        <w:sz w:val="22"/>
        <w:szCs w:val="22"/>
        <w:u w:val="none"/>
        <w:vertAlign w:val="baseline"/>
      </w:rPr>
    </w:lvl>
    <w:lvl w:ilvl="3">
      <w:numFmt w:val="bullet"/>
      <w:lvlText w:val="•"/>
      <w:lvlJc w:val="left"/>
      <w:pPr>
        <w:ind w:left="2607" w:firstLine="0"/>
      </w:pPr>
      <w:rPr>
        <w:rFonts w:ascii="Calibri" w:hAnsi="Calibri" w:cs="Calibri"/>
        <w:b w:val="0"/>
        <w:i w:val="0"/>
        <w:strike w:val="0"/>
        <w:dstrike w:val="0"/>
        <w:color w:val="000000"/>
        <w:position w:val="0"/>
        <w:sz w:val="22"/>
        <w:szCs w:val="22"/>
        <w:u w:val="none"/>
        <w:vertAlign w:val="baseline"/>
      </w:rPr>
    </w:lvl>
    <w:lvl w:ilvl="4">
      <w:numFmt w:val="bullet"/>
      <w:lvlText w:val="o"/>
      <w:lvlJc w:val="left"/>
      <w:pPr>
        <w:ind w:left="3327" w:firstLine="0"/>
      </w:pPr>
      <w:rPr>
        <w:rFonts w:ascii="Calibri" w:hAnsi="Calibri" w:cs="Calibri"/>
        <w:b w:val="0"/>
        <w:i w:val="0"/>
        <w:strike w:val="0"/>
        <w:dstrike w:val="0"/>
        <w:color w:val="000000"/>
        <w:position w:val="0"/>
        <w:sz w:val="22"/>
        <w:szCs w:val="22"/>
        <w:u w:val="none"/>
        <w:vertAlign w:val="baseline"/>
      </w:rPr>
    </w:lvl>
    <w:lvl w:ilvl="5">
      <w:numFmt w:val="bullet"/>
      <w:lvlText w:val="▪"/>
      <w:lvlJc w:val="left"/>
      <w:pPr>
        <w:ind w:left="4047" w:firstLine="0"/>
      </w:pPr>
      <w:rPr>
        <w:rFonts w:ascii="Calibri" w:hAnsi="Calibri" w:cs="Calibri"/>
        <w:b w:val="0"/>
        <w:i w:val="0"/>
        <w:strike w:val="0"/>
        <w:dstrike w:val="0"/>
        <w:color w:val="000000"/>
        <w:position w:val="0"/>
        <w:sz w:val="22"/>
        <w:szCs w:val="22"/>
        <w:u w:val="none"/>
        <w:vertAlign w:val="baseline"/>
      </w:rPr>
    </w:lvl>
    <w:lvl w:ilvl="6">
      <w:numFmt w:val="bullet"/>
      <w:lvlText w:val="•"/>
      <w:lvlJc w:val="left"/>
      <w:pPr>
        <w:ind w:left="4767" w:firstLine="0"/>
      </w:pPr>
      <w:rPr>
        <w:rFonts w:ascii="Calibri" w:hAnsi="Calibri" w:cs="Calibri"/>
        <w:b w:val="0"/>
        <w:i w:val="0"/>
        <w:strike w:val="0"/>
        <w:dstrike w:val="0"/>
        <w:color w:val="000000"/>
        <w:position w:val="0"/>
        <w:sz w:val="22"/>
        <w:szCs w:val="22"/>
        <w:u w:val="none"/>
        <w:vertAlign w:val="baseline"/>
      </w:rPr>
    </w:lvl>
    <w:lvl w:ilvl="7">
      <w:numFmt w:val="bullet"/>
      <w:lvlText w:val="o"/>
      <w:lvlJc w:val="left"/>
      <w:pPr>
        <w:ind w:left="5487" w:firstLine="0"/>
      </w:pPr>
      <w:rPr>
        <w:rFonts w:ascii="Calibri" w:hAnsi="Calibri" w:cs="Calibri"/>
        <w:b w:val="0"/>
        <w:i w:val="0"/>
        <w:strike w:val="0"/>
        <w:dstrike w:val="0"/>
        <w:color w:val="000000"/>
        <w:position w:val="0"/>
        <w:sz w:val="22"/>
        <w:szCs w:val="22"/>
        <w:u w:val="none"/>
        <w:vertAlign w:val="baseline"/>
      </w:rPr>
    </w:lvl>
    <w:lvl w:ilvl="8">
      <w:numFmt w:val="bullet"/>
      <w:lvlText w:val="▪"/>
      <w:lvlJc w:val="left"/>
      <w:pPr>
        <w:ind w:left="6207" w:firstLine="0"/>
      </w:pPr>
      <w:rPr>
        <w:rFonts w:ascii="Calibri" w:hAnsi="Calibri" w:cs="Calibri"/>
        <w:b w:val="0"/>
        <w:i w:val="0"/>
        <w:strike w:val="0"/>
        <w:dstrike w:val="0"/>
        <w:color w:val="000000"/>
        <w:position w:val="0"/>
        <w:sz w:val="22"/>
        <w:szCs w:val="22"/>
        <w:u w:val="none"/>
        <w:vertAlign w:val="baseline"/>
      </w:rPr>
    </w:lvl>
  </w:abstractNum>
  <w:abstractNum w:abstractNumId="19" w15:restartNumberingAfterBreak="0">
    <w:nsid w:val="28D522B8"/>
    <w:multiLevelType w:val="hybridMultilevel"/>
    <w:tmpl w:val="D4A437C2"/>
    <w:lvl w:ilvl="0" w:tplc="FB7670CC">
      <w:start w:val="3"/>
      <w:numFmt w:val="bullet"/>
      <w:lvlText w:val="-"/>
      <w:lvlJc w:val="left"/>
      <w:pPr>
        <w:ind w:left="420" w:hanging="360"/>
      </w:pPr>
      <w:rPr>
        <w:rFonts w:ascii="Arial" w:eastAsia="MingLiU-ExtB"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20" w15:restartNumberingAfterBreak="0">
    <w:nsid w:val="29C80DCC"/>
    <w:multiLevelType w:val="hybridMultilevel"/>
    <w:tmpl w:val="01C65CB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AA420A2"/>
    <w:multiLevelType w:val="hybridMultilevel"/>
    <w:tmpl w:val="5A92182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160AC6"/>
    <w:multiLevelType w:val="hybridMultilevel"/>
    <w:tmpl w:val="F9FCCF0C"/>
    <w:lvl w:ilvl="0" w:tplc="8FCABB24">
      <w:start w:val="1"/>
      <w:numFmt w:val="lowerLetter"/>
      <w:lvlText w:val="%1)"/>
      <w:lvlJc w:val="left"/>
      <w:pPr>
        <w:ind w:left="420" w:hanging="360"/>
      </w:pPr>
      <w:rPr>
        <w:rFonts w:hint="default"/>
        <w:i w:val="0"/>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3" w15:restartNumberingAfterBreak="0">
    <w:nsid w:val="40605B42"/>
    <w:multiLevelType w:val="multilevel"/>
    <w:tmpl w:val="69960526"/>
    <w:lvl w:ilvl="0">
      <w:start w:val="1"/>
      <w:numFmt w:val="lowerLetter"/>
      <w:suff w:val="space"/>
      <w:lvlText w:val="%1)"/>
      <w:lvlJc w:val="left"/>
      <w:pPr>
        <w:ind w:left="552" w:hanging="2"/>
      </w:pPr>
      <w:rPr>
        <w:rFonts w:ascii="OpenSymbol" w:eastAsia="OpenSymbol" w:hAnsi="OpenSymbol" w:cs="OpenSymbol"/>
      </w:rPr>
    </w:lvl>
    <w:lvl w:ilvl="1">
      <w:start w:val="1"/>
      <w:numFmt w:val="lowerLetter"/>
      <w:lvlText w:val="%2"/>
      <w:lvlJc w:val="left"/>
      <w:pPr>
        <w:ind w:left="1316"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6"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6"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6"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6"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6"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6"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6" w:firstLine="0"/>
      </w:pPr>
      <w:rPr>
        <w:rFonts w:ascii="Calibri" w:eastAsia="Calibri" w:hAnsi="Calibri" w:cs="Calibri"/>
        <w:b w:val="0"/>
        <w:i w:val="0"/>
        <w:strike w:val="0"/>
        <w:dstrike w:val="0"/>
        <w:color w:val="000000"/>
        <w:position w:val="0"/>
        <w:sz w:val="22"/>
        <w:szCs w:val="22"/>
        <w:u w:val="none"/>
        <w:vertAlign w:val="baseline"/>
      </w:rPr>
    </w:lvl>
  </w:abstractNum>
  <w:abstractNum w:abstractNumId="24" w15:restartNumberingAfterBreak="0">
    <w:nsid w:val="41A17206"/>
    <w:multiLevelType w:val="hybridMultilevel"/>
    <w:tmpl w:val="62A81E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7666326"/>
    <w:multiLevelType w:val="hybridMultilevel"/>
    <w:tmpl w:val="6FF0A220"/>
    <w:lvl w:ilvl="0" w:tplc="AA9A76D6">
      <w:start w:val="1"/>
      <w:numFmt w:val="lowerLetter"/>
      <w:lvlText w:val="%1)"/>
      <w:lvlJc w:val="left"/>
      <w:pPr>
        <w:ind w:left="916" w:hanging="360"/>
      </w:pPr>
      <w:rPr>
        <w:rFonts w:ascii="Arial" w:hAnsi="Arial" w:hint="default"/>
        <w:i/>
      </w:rPr>
    </w:lvl>
    <w:lvl w:ilvl="1" w:tplc="0C0A0019" w:tentative="1">
      <w:start w:val="1"/>
      <w:numFmt w:val="lowerLetter"/>
      <w:lvlText w:val="%2."/>
      <w:lvlJc w:val="left"/>
      <w:pPr>
        <w:ind w:left="1636" w:hanging="360"/>
      </w:pPr>
    </w:lvl>
    <w:lvl w:ilvl="2" w:tplc="0C0A001B" w:tentative="1">
      <w:start w:val="1"/>
      <w:numFmt w:val="lowerRoman"/>
      <w:lvlText w:val="%3."/>
      <w:lvlJc w:val="right"/>
      <w:pPr>
        <w:ind w:left="2356" w:hanging="180"/>
      </w:pPr>
    </w:lvl>
    <w:lvl w:ilvl="3" w:tplc="0C0A000F" w:tentative="1">
      <w:start w:val="1"/>
      <w:numFmt w:val="decimal"/>
      <w:lvlText w:val="%4."/>
      <w:lvlJc w:val="left"/>
      <w:pPr>
        <w:ind w:left="3076" w:hanging="360"/>
      </w:pPr>
    </w:lvl>
    <w:lvl w:ilvl="4" w:tplc="0C0A0019" w:tentative="1">
      <w:start w:val="1"/>
      <w:numFmt w:val="lowerLetter"/>
      <w:lvlText w:val="%5."/>
      <w:lvlJc w:val="left"/>
      <w:pPr>
        <w:ind w:left="3796" w:hanging="360"/>
      </w:pPr>
    </w:lvl>
    <w:lvl w:ilvl="5" w:tplc="0C0A001B" w:tentative="1">
      <w:start w:val="1"/>
      <w:numFmt w:val="lowerRoman"/>
      <w:lvlText w:val="%6."/>
      <w:lvlJc w:val="right"/>
      <w:pPr>
        <w:ind w:left="4516" w:hanging="180"/>
      </w:pPr>
    </w:lvl>
    <w:lvl w:ilvl="6" w:tplc="0C0A000F" w:tentative="1">
      <w:start w:val="1"/>
      <w:numFmt w:val="decimal"/>
      <w:lvlText w:val="%7."/>
      <w:lvlJc w:val="left"/>
      <w:pPr>
        <w:ind w:left="5236" w:hanging="360"/>
      </w:pPr>
    </w:lvl>
    <w:lvl w:ilvl="7" w:tplc="0C0A0019" w:tentative="1">
      <w:start w:val="1"/>
      <w:numFmt w:val="lowerLetter"/>
      <w:lvlText w:val="%8."/>
      <w:lvlJc w:val="left"/>
      <w:pPr>
        <w:ind w:left="5956" w:hanging="360"/>
      </w:pPr>
    </w:lvl>
    <w:lvl w:ilvl="8" w:tplc="0C0A001B" w:tentative="1">
      <w:start w:val="1"/>
      <w:numFmt w:val="lowerRoman"/>
      <w:lvlText w:val="%9."/>
      <w:lvlJc w:val="right"/>
      <w:pPr>
        <w:ind w:left="6676" w:hanging="180"/>
      </w:pPr>
    </w:lvl>
  </w:abstractNum>
  <w:abstractNum w:abstractNumId="26" w15:restartNumberingAfterBreak="0">
    <w:nsid w:val="558A5056"/>
    <w:multiLevelType w:val="hybridMultilevel"/>
    <w:tmpl w:val="42400B8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C7C5B52"/>
    <w:multiLevelType w:val="hybridMultilevel"/>
    <w:tmpl w:val="22A6AB22"/>
    <w:lvl w:ilvl="0" w:tplc="458800B2">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8" w15:restartNumberingAfterBreak="0">
    <w:nsid w:val="73704F7D"/>
    <w:multiLevelType w:val="multilevel"/>
    <w:tmpl w:val="E8E2ADC4"/>
    <w:lvl w:ilvl="0">
      <w:start w:val="1"/>
      <w:numFmt w:val="lowerLetter"/>
      <w:lvlText w:val="%1)"/>
      <w:lvlJc w:val="left"/>
      <w:pPr>
        <w:ind w:left="552" w:hanging="2"/>
      </w:pPr>
    </w:lvl>
    <w:lvl w:ilvl="1">
      <w:start w:val="1"/>
      <w:numFmt w:val="lowerLetter"/>
      <w:lvlText w:val="%2"/>
      <w:lvlJc w:val="left"/>
      <w:pPr>
        <w:ind w:left="1316"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6"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6"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6"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6"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6"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6"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6" w:firstLine="0"/>
      </w:pPr>
      <w:rPr>
        <w:rFonts w:ascii="Calibri" w:eastAsia="Calibri" w:hAnsi="Calibri" w:cs="Calibri"/>
        <w:b w:val="0"/>
        <w:i w:val="0"/>
        <w:strike w:val="0"/>
        <w:dstrike w:val="0"/>
        <w:color w:val="000000"/>
        <w:position w:val="0"/>
        <w:sz w:val="22"/>
        <w:szCs w:val="22"/>
        <w:u w:val="none"/>
        <w:vertAlign w:val="baseline"/>
      </w:rPr>
    </w:lvl>
  </w:abstractNum>
  <w:abstractNum w:abstractNumId="29" w15:restartNumberingAfterBreak="0">
    <w:nsid w:val="7B780030"/>
    <w:multiLevelType w:val="hybridMultilevel"/>
    <w:tmpl w:val="C29C620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D83628B"/>
    <w:multiLevelType w:val="hybridMultilevel"/>
    <w:tmpl w:val="936E900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FBC132C"/>
    <w:multiLevelType w:val="hybridMultilevel"/>
    <w:tmpl w:val="FCF2719A"/>
    <w:lvl w:ilvl="0" w:tplc="FDEAC786">
      <w:start w:val="1"/>
      <w:numFmt w:val="low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num w:numId="1" w16cid:durableId="319819267">
    <w:abstractNumId w:val="18"/>
  </w:num>
  <w:num w:numId="2" w16cid:durableId="793790555">
    <w:abstractNumId w:val="23"/>
  </w:num>
  <w:num w:numId="3" w16cid:durableId="1012534707">
    <w:abstractNumId w:val="12"/>
  </w:num>
  <w:num w:numId="4" w16cid:durableId="7996609">
    <w:abstractNumId w:val="25"/>
  </w:num>
  <w:num w:numId="5" w16cid:durableId="645355028">
    <w:abstractNumId w:val="28"/>
  </w:num>
  <w:num w:numId="6" w16cid:durableId="1106539433">
    <w:abstractNumId w:val="26"/>
  </w:num>
  <w:num w:numId="7" w16cid:durableId="2112043230">
    <w:abstractNumId w:val="17"/>
  </w:num>
  <w:num w:numId="8" w16cid:durableId="914507945">
    <w:abstractNumId w:val="19"/>
  </w:num>
  <w:num w:numId="9" w16cid:durableId="1937014476">
    <w:abstractNumId w:val="29"/>
  </w:num>
  <w:num w:numId="10" w16cid:durableId="1058013305">
    <w:abstractNumId w:val="30"/>
  </w:num>
  <w:num w:numId="11" w16cid:durableId="2090732500">
    <w:abstractNumId w:val="20"/>
  </w:num>
  <w:num w:numId="12" w16cid:durableId="1677610896">
    <w:abstractNumId w:val="27"/>
  </w:num>
  <w:num w:numId="13" w16cid:durableId="28266710">
    <w:abstractNumId w:val="14"/>
  </w:num>
  <w:num w:numId="14" w16cid:durableId="105122793">
    <w:abstractNumId w:val="13"/>
  </w:num>
  <w:num w:numId="15" w16cid:durableId="334962982">
    <w:abstractNumId w:val="15"/>
  </w:num>
  <w:num w:numId="16" w16cid:durableId="954292828">
    <w:abstractNumId w:val="31"/>
  </w:num>
  <w:num w:numId="17" w16cid:durableId="804272759">
    <w:abstractNumId w:val="16"/>
  </w:num>
  <w:num w:numId="18" w16cid:durableId="1747678826">
    <w:abstractNumId w:val="11"/>
  </w:num>
  <w:num w:numId="19" w16cid:durableId="2005008814">
    <w:abstractNumId w:val="21"/>
  </w:num>
  <w:num w:numId="20" w16cid:durableId="1104574811">
    <w:abstractNumId w:val="22"/>
  </w:num>
  <w:num w:numId="21" w16cid:durableId="1846433139">
    <w:abstractNumId w:val="24"/>
  </w:num>
  <w:num w:numId="22" w16cid:durableId="1969050641">
    <w:abstractNumId w:val="10"/>
  </w:num>
  <w:num w:numId="23" w16cid:durableId="193734869">
    <w:abstractNumId w:val="8"/>
  </w:num>
  <w:num w:numId="24" w16cid:durableId="632949115">
    <w:abstractNumId w:val="3"/>
  </w:num>
  <w:num w:numId="25" w16cid:durableId="487945795">
    <w:abstractNumId w:val="2"/>
  </w:num>
  <w:num w:numId="26" w16cid:durableId="157113323">
    <w:abstractNumId w:val="1"/>
  </w:num>
  <w:num w:numId="27" w16cid:durableId="2018650877">
    <w:abstractNumId w:val="0"/>
  </w:num>
  <w:num w:numId="28" w16cid:durableId="978917716">
    <w:abstractNumId w:val="9"/>
  </w:num>
  <w:num w:numId="29" w16cid:durableId="1482233932">
    <w:abstractNumId w:val="7"/>
  </w:num>
  <w:num w:numId="30" w16cid:durableId="565535596">
    <w:abstractNumId w:val="6"/>
  </w:num>
  <w:num w:numId="31" w16cid:durableId="1019623543">
    <w:abstractNumId w:val="5"/>
  </w:num>
  <w:num w:numId="32" w16cid:durableId="19702857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autoHyphenation/>
  <w:hyphenationZone w:val="425"/>
  <w:evenAndOddHeaders/>
  <w:characterSpacingControl w:val="doNotCompress"/>
  <w:hdrShapeDefaults>
    <o:shapedefaults v:ext="edit" spidmax="56321"/>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6A"/>
    <w:rsid w:val="000018CD"/>
    <w:rsid w:val="000302B6"/>
    <w:rsid w:val="0006484C"/>
    <w:rsid w:val="0007469B"/>
    <w:rsid w:val="0007792A"/>
    <w:rsid w:val="000F548A"/>
    <w:rsid w:val="00150534"/>
    <w:rsid w:val="00155D20"/>
    <w:rsid w:val="0017276A"/>
    <w:rsid w:val="001C3FED"/>
    <w:rsid w:val="001D009E"/>
    <w:rsid w:val="001D4BFD"/>
    <w:rsid w:val="001F17D7"/>
    <w:rsid w:val="0020719D"/>
    <w:rsid w:val="00214222"/>
    <w:rsid w:val="00290855"/>
    <w:rsid w:val="002B4998"/>
    <w:rsid w:val="003475C4"/>
    <w:rsid w:val="00347BA4"/>
    <w:rsid w:val="00355E54"/>
    <w:rsid w:val="003722E2"/>
    <w:rsid w:val="0037519A"/>
    <w:rsid w:val="00384223"/>
    <w:rsid w:val="003C1BCC"/>
    <w:rsid w:val="003E4D4A"/>
    <w:rsid w:val="003E6FD5"/>
    <w:rsid w:val="004414BF"/>
    <w:rsid w:val="00466882"/>
    <w:rsid w:val="00471F1C"/>
    <w:rsid w:val="00472616"/>
    <w:rsid w:val="00481CCE"/>
    <w:rsid w:val="004933C7"/>
    <w:rsid w:val="004E1506"/>
    <w:rsid w:val="005009D9"/>
    <w:rsid w:val="00514590"/>
    <w:rsid w:val="0052278C"/>
    <w:rsid w:val="0052356B"/>
    <w:rsid w:val="00544419"/>
    <w:rsid w:val="00557312"/>
    <w:rsid w:val="0055734F"/>
    <w:rsid w:val="00587808"/>
    <w:rsid w:val="005F3570"/>
    <w:rsid w:val="00602FDD"/>
    <w:rsid w:val="00611090"/>
    <w:rsid w:val="006374E7"/>
    <w:rsid w:val="0064442B"/>
    <w:rsid w:val="00653736"/>
    <w:rsid w:val="00657D2D"/>
    <w:rsid w:val="006713CF"/>
    <w:rsid w:val="006822E2"/>
    <w:rsid w:val="00686D41"/>
    <w:rsid w:val="00704BE4"/>
    <w:rsid w:val="007910B9"/>
    <w:rsid w:val="00793673"/>
    <w:rsid w:val="007B0846"/>
    <w:rsid w:val="007B33EA"/>
    <w:rsid w:val="007B3554"/>
    <w:rsid w:val="007D2E80"/>
    <w:rsid w:val="007E08A5"/>
    <w:rsid w:val="00842BD3"/>
    <w:rsid w:val="0084401D"/>
    <w:rsid w:val="00857084"/>
    <w:rsid w:val="0086600A"/>
    <w:rsid w:val="00873D0A"/>
    <w:rsid w:val="00880EE9"/>
    <w:rsid w:val="00892D63"/>
    <w:rsid w:val="00896633"/>
    <w:rsid w:val="008A28CA"/>
    <w:rsid w:val="008B3061"/>
    <w:rsid w:val="008B5784"/>
    <w:rsid w:val="00907298"/>
    <w:rsid w:val="00910C88"/>
    <w:rsid w:val="00913CEE"/>
    <w:rsid w:val="0093405A"/>
    <w:rsid w:val="00936F19"/>
    <w:rsid w:val="00942F05"/>
    <w:rsid w:val="00983B96"/>
    <w:rsid w:val="009A28E9"/>
    <w:rsid w:val="009D75EC"/>
    <w:rsid w:val="009D7C61"/>
    <w:rsid w:val="00A22DFE"/>
    <w:rsid w:val="00A52B90"/>
    <w:rsid w:val="00A6160B"/>
    <w:rsid w:val="00A80B45"/>
    <w:rsid w:val="00AB5A41"/>
    <w:rsid w:val="00AE6F0F"/>
    <w:rsid w:val="00B2020A"/>
    <w:rsid w:val="00B33E7A"/>
    <w:rsid w:val="00B37287"/>
    <w:rsid w:val="00B84366"/>
    <w:rsid w:val="00BA6A84"/>
    <w:rsid w:val="00BD34F9"/>
    <w:rsid w:val="00BE5DDE"/>
    <w:rsid w:val="00C04106"/>
    <w:rsid w:val="00C21BE1"/>
    <w:rsid w:val="00C2424C"/>
    <w:rsid w:val="00C552D6"/>
    <w:rsid w:val="00C57A80"/>
    <w:rsid w:val="00C96E0E"/>
    <w:rsid w:val="00CE5F26"/>
    <w:rsid w:val="00CF365D"/>
    <w:rsid w:val="00D05940"/>
    <w:rsid w:val="00D37F12"/>
    <w:rsid w:val="00D50499"/>
    <w:rsid w:val="00D67177"/>
    <w:rsid w:val="00D7394B"/>
    <w:rsid w:val="00DC5FC0"/>
    <w:rsid w:val="00DD3B28"/>
    <w:rsid w:val="00E124B5"/>
    <w:rsid w:val="00E24900"/>
    <w:rsid w:val="00E3747B"/>
    <w:rsid w:val="00E51E9D"/>
    <w:rsid w:val="00E6699D"/>
    <w:rsid w:val="00E927DF"/>
    <w:rsid w:val="00EB529A"/>
    <w:rsid w:val="00EB6DF0"/>
    <w:rsid w:val="00EE2B9C"/>
    <w:rsid w:val="00EF3434"/>
    <w:rsid w:val="00F15DAF"/>
    <w:rsid w:val="00F477E1"/>
    <w:rsid w:val="00F53D4E"/>
    <w:rsid w:val="00F55B65"/>
    <w:rsid w:val="00F72DB8"/>
    <w:rsid w:val="00F73FCF"/>
    <w:rsid w:val="00FA1FD4"/>
    <w:rsid w:val="00FA422F"/>
    <w:rsid w:val="00FA64DF"/>
    <w:rsid w:val="00FC4CB8"/>
    <w:rsid w:val="00FC6F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59193A12"/>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ca-ES-valencia" w:eastAsia="es-ES" w:bidi="ar-SA"/>
      </w:rPr>
    </w:rPrDefault>
    <w:pPrDefault>
      <w:pPr>
        <w:autoSpaceDN w:val="0"/>
        <w:spacing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5E54"/>
    <w:pPr>
      <w:suppressAutoHyphens/>
      <w:spacing w:before="120" w:after="120" w:line="240" w:lineRule="auto"/>
      <w:jc w:val="both"/>
    </w:pPr>
    <w:rPr>
      <w:rFonts w:ascii="Book Antiqua" w:eastAsia="MingLiU-ExtB" w:hAnsi="Book Antiqua" w:cs="Nirmala UI"/>
      <w:szCs w:val="24"/>
      <w:lang w:eastAsia="zh-TW"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link w:val="StandardCar"/>
    <w:rsid w:val="00F477E1"/>
    <w:pPr>
      <w:spacing w:before="120" w:after="120" w:line="240" w:lineRule="auto"/>
      <w:jc w:val="both"/>
    </w:pPr>
    <w:rPr>
      <w:rFonts w:ascii="Roboto" w:eastAsia="Roboto" w:hAnsi="Roboto" w:cs="Roboto"/>
    </w:rPr>
  </w:style>
  <w:style w:type="paragraph" w:customStyle="1" w:styleId="HeaderandFooter">
    <w:name w:val="Header and Footer"/>
    <w:basedOn w:val="Normal"/>
    <w:rsid w:val="00355E54"/>
    <w:pPr>
      <w:widowControl w:val="0"/>
      <w:suppressLineNumbers/>
      <w:tabs>
        <w:tab w:val="center" w:pos="4819"/>
        <w:tab w:val="right" w:pos="9638"/>
      </w:tabs>
      <w:spacing w:before="0" w:after="0"/>
      <w:jc w:val="center"/>
    </w:pPr>
    <w:rPr>
      <w:sz w:val="18"/>
      <w:szCs w:val="20"/>
    </w:rPr>
  </w:style>
  <w:style w:type="paragraph" w:styleId="Piedepgina">
    <w:name w:val="footer"/>
    <w:basedOn w:val="HeaderandFooter"/>
    <w:link w:val="PiedepginaCar"/>
    <w:uiPriority w:val="99"/>
    <w:rsid w:val="00155D20"/>
  </w:style>
  <w:style w:type="paragraph" w:styleId="Textoindependiente">
    <w:name w:val="Body Text"/>
    <w:basedOn w:val="Normal"/>
    <w:link w:val="TextoindependienteCar"/>
    <w:rsid w:val="00514590"/>
  </w:style>
  <w:style w:type="paragraph" w:customStyle="1" w:styleId="Base">
    <w:name w:val="Base"/>
    <w:basedOn w:val="Textoindependiente"/>
    <w:rsid w:val="00384223"/>
    <w:pPr>
      <w:keepNext/>
      <w:spacing w:before="360"/>
    </w:pPr>
    <w:rPr>
      <w:i/>
      <w:iCs/>
    </w:rPr>
  </w:style>
  <w:style w:type="paragraph" w:customStyle="1" w:styleId="Textbody">
    <w:name w:val="Text body"/>
    <w:basedOn w:val="Standard"/>
    <w:autoRedefine/>
    <w:rsid w:val="005009D9"/>
    <w:rPr>
      <w:rFonts w:ascii="Arial" w:hAnsi="Arial"/>
    </w:rPr>
  </w:style>
  <w:style w:type="paragraph" w:styleId="Lista">
    <w:name w:val="List"/>
    <w:basedOn w:val="Textoindependiente"/>
    <w:rsid w:val="00873D0A"/>
    <w:pPr>
      <w:contextualSpacing/>
    </w:pPr>
  </w:style>
  <w:style w:type="paragraph" w:customStyle="1" w:styleId="HorizontalLine">
    <w:name w:val="Horizontal Line"/>
    <w:basedOn w:val="Normal"/>
    <w:next w:val="Textoindependiente"/>
    <w:rsid w:val="00514590"/>
    <w:pPr>
      <w:suppressLineNumbers/>
      <w:spacing w:before="0" w:after="283"/>
    </w:pPr>
    <w:rPr>
      <w:sz w:val="12"/>
      <w:szCs w:val="12"/>
    </w:rPr>
  </w:style>
  <w:style w:type="paragraph" w:styleId="Encabezado">
    <w:name w:val="header"/>
    <w:basedOn w:val="Standard"/>
    <w:link w:val="EncabezadoCar"/>
    <w:rsid w:val="00355E54"/>
    <w:pPr>
      <w:widowControl w:val="0"/>
      <w:suppressLineNumbers/>
      <w:tabs>
        <w:tab w:val="center" w:pos="4819"/>
        <w:tab w:val="right" w:pos="9638"/>
      </w:tabs>
      <w:spacing w:before="0" w:after="160" w:line="259" w:lineRule="auto"/>
      <w:jc w:val="right"/>
    </w:pPr>
    <w:rPr>
      <w:rFonts w:ascii="Arial" w:hAnsi="Arial"/>
      <w:color w:val="C00000"/>
      <w:sz w:val="18"/>
    </w:rPr>
  </w:style>
  <w:style w:type="paragraph" w:styleId="NormalWeb">
    <w:name w:val="Normal (Web)"/>
    <w:basedOn w:val="Normal"/>
    <w:rsid w:val="00514590"/>
    <w:rPr>
      <w:rFonts w:ascii="Times New Roman" w:eastAsia="Times New Roman" w:hAnsi="Times New Roman" w:cs="Times New Roman"/>
      <w:lang w:eastAsia="ca-ES" w:bidi="ar-SA"/>
    </w:rPr>
  </w:style>
  <w:style w:type="paragraph" w:customStyle="1" w:styleId="western">
    <w:name w:val="western"/>
    <w:basedOn w:val="Normal"/>
    <w:rsid w:val="00514590"/>
    <w:rPr>
      <w:rFonts w:eastAsia="Times New Roman" w:cs="Times New Roman"/>
      <w:szCs w:val="22"/>
      <w:lang w:eastAsia="ca-ES" w:bidi="ar-SA"/>
    </w:rPr>
  </w:style>
  <w:style w:type="paragraph" w:styleId="Textocomentario">
    <w:name w:val="annotation text"/>
    <w:basedOn w:val="Normal"/>
    <w:rsid w:val="00514590"/>
    <w:rPr>
      <w:rFonts w:cs="Mangal"/>
      <w:sz w:val="20"/>
      <w:szCs w:val="18"/>
    </w:rPr>
  </w:style>
  <w:style w:type="paragraph" w:styleId="Asuntodelcomentario">
    <w:name w:val="annotation subject"/>
    <w:basedOn w:val="Textocomentario"/>
    <w:next w:val="Textocomentario"/>
    <w:rsid w:val="00514590"/>
    <w:rPr>
      <w:b/>
      <w:bCs/>
    </w:rPr>
  </w:style>
  <w:style w:type="paragraph" w:styleId="Textodeglobo">
    <w:name w:val="Balloon Text"/>
    <w:basedOn w:val="Normal"/>
    <w:rsid w:val="00514590"/>
    <w:pPr>
      <w:spacing w:before="0" w:after="0"/>
    </w:pPr>
    <w:rPr>
      <w:rFonts w:ascii="Segoe UI" w:eastAsia="Segoe UI" w:hAnsi="Segoe UI" w:cs="Mangal"/>
      <w:sz w:val="18"/>
      <w:szCs w:val="16"/>
    </w:rPr>
  </w:style>
  <w:style w:type="paragraph" w:styleId="Revisin">
    <w:name w:val="Revision"/>
    <w:rsid w:val="00514590"/>
    <w:pPr>
      <w:suppressAutoHyphens/>
      <w:spacing w:line="240" w:lineRule="auto"/>
    </w:pPr>
    <w:rPr>
      <w:rFonts w:ascii="Book Antiqua" w:eastAsia="MingLiU-ExtB" w:hAnsi="Book Antiqua" w:cs="Mangal"/>
      <w:sz w:val="24"/>
      <w:szCs w:val="21"/>
      <w:lang w:eastAsia="zh-TW" w:bidi="hi-IN"/>
    </w:rPr>
  </w:style>
  <w:style w:type="paragraph" w:customStyle="1" w:styleId="Framecontents">
    <w:name w:val="Frame contents"/>
    <w:basedOn w:val="Standard"/>
    <w:rsid w:val="00514590"/>
  </w:style>
  <w:style w:type="paragraph" w:customStyle="1" w:styleId="DocumentMap">
    <w:name w:val="DocumentMap"/>
    <w:rsid w:val="00514590"/>
    <w:pPr>
      <w:textAlignment w:val="auto"/>
    </w:pPr>
    <w:rPr>
      <w:rFonts w:eastAsia="Cambria Math"/>
    </w:rPr>
  </w:style>
  <w:style w:type="paragraph" w:styleId="Firma">
    <w:name w:val="Signature"/>
    <w:basedOn w:val="Normal"/>
    <w:link w:val="FirmaCar"/>
    <w:uiPriority w:val="99"/>
    <w:unhideWhenUsed/>
    <w:rsid w:val="00B2020A"/>
    <w:pPr>
      <w:spacing w:before="360" w:after="0"/>
      <w:jc w:val="center"/>
    </w:pPr>
    <w:rPr>
      <w:rFonts w:cs="Mangal"/>
    </w:rPr>
  </w:style>
  <w:style w:type="paragraph" w:styleId="Remitedesobre">
    <w:name w:val="envelope return"/>
    <w:rsid w:val="00514590"/>
    <w:pPr>
      <w:spacing w:after="60" w:line="240" w:lineRule="exact"/>
      <w:jc w:val="both"/>
    </w:pPr>
    <w:rPr>
      <w:rFonts w:ascii="Book Antiqua" w:eastAsia="MingLiU-ExtB" w:hAnsi="Book Antiqua" w:cs="Nirmala UI"/>
      <w:kern w:val="3"/>
      <w:sz w:val="24"/>
      <w:szCs w:val="24"/>
      <w:lang w:eastAsia="zh-CN" w:bidi="hi-IN"/>
    </w:rPr>
  </w:style>
  <w:style w:type="paragraph" w:customStyle="1" w:styleId="Letter">
    <w:name w:val="Letter"/>
    <w:rsid w:val="00514590"/>
    <w:pPr>
      <w:spacing w:before="113" w:after="113" w:line="240" w:lineRule="exact"/>
      <w:jc w:val="both"/>
    </w:pPr>
    <w:rPr>
      <w:rFonts w:ascii="Book Antiqua" w:eastAsia="Book Antiqua" w:hAnsi="Book Antiqua" w:cs="Nirmala UI"/>
    </w:rPr>
  </w:style>
  <w:style w:type="character" w:customStyle="1" w:styleId="FirmaCar">
    <w:name w:val="Firma Car"/>
    <w:basedOn w:val="Fuentedeprrafopredeter"/>
    <w:link w:val="Firma"/>
    <w:uiPriority w:val="99"/>
    <w:rsid w:val="00B2020A"/>
    <w:rPr>
      <w:rFonts w:ascii="Book Antiqua" w:eastAsia="MingLiU-ExtB" w:hAnsi="Book Antiqua" w:cs="Mangal"/>
      <w:szCs w:val="24"/>
      <w:lang w:eastAsia="zh-TW" w:bidi="hi-IN"/>
    </w:rPr>
  </w:style>
  <w:style w:type="character" w:customStyle="1" w:styleId="Ttulo1Car">
    <w:name w:val="Título 1 Car"/>
    <w:rsid w:val="00514590"/>
    <w:rPr>
      <w:rFonts w:ascii="Calibri" w:eastAsia="Calibri" w:hAnsi="Calibri" w:cs="Calibri"/>
      <w:i/>
      <w:color w:val="000000"/>
      <w:sz w:val="22"/>
    </w:rPr>
  </w:style>
  <w:style w:type="character" w:customStyle="1" w:styleId="PiedepginaCar">
    <w:name w:val="Pie de página Car"/>
    <w:basedOn w:val="Fuentedeprrafopredeter"/>
    <w:link w:val="Piedepgina"/>
    <w:uiPriority w:val="99"/>
    <w:rsid w:val="00155D20"/>
    <w:rPr>
      <w:rFonts w:ascii="Book Antiqua" w:eastAsia="MingLiU-ExtB" w:hAnsi="Book Antiqua" w:cs="Nirmala UI"/>
      <w:sz w:val="20"/>
      <w:szCs w:val="20"/>
      <w:lang w:eastAsia="zh-TW" w:bidi="hi-IN"/>
    </w:rPr>
  </w:style>
  <w:style w:type="paragraph" w:styleId="Prrafodelista">
    <w:name w:val="List Paragraph"/>
    <w:basedOn w:val="Normal"/>
    <w:uiPriority w:val="34"/>
    <w:qFormat/>
    <w:rsid w:val="00D7394B"/>
    <w:pPr>
      <w:ind w:left="680"/>
      <w:contextualSpacing/>
    </w:pPr>
    <w:rPr>
      <w:rFonts w:cs="Mangal"/>
    </w:rPr>
  </w:style>
  <w:style w:type="character" w:customStyle="1" w:styleId="BulletSymbols">
    <w:name w:val="Bullet Symbols"/>
    <w:rsid w:val="00514590"/>
    <w:rPr>
      <w:rFonts w:ascii="OpenSymbol" w:eastAsia="OpenSymbol" w:hAnsi="OpenSymbol" w:cs="OpenSymbol"/>
    </w:rPr>
  </w:style>
  <w:style w:type="character" w:customStyle="1" w:styleId="NumberingSymbols">
    <w:name w:val="Numbering Symbols"/>
    <w:rsid w:val="00514590"/>
  </w:style>
  <w:style w:type="character" w:customStyle="1" w:styleId="Valenciano">
    <w:name w:val="Valenciano"/>
    <w:rsid w:val="00514590"/>
    <w:rPr>
      <w:rFonts w:ascii="Book Antiqua" w:eastAsia="MingLiU-ExtB" w:hAnsi="Book Antiqua" w:cs="Nirmala UI"/>
      <w:sz w:val="24"/>
      <w:szCs w:val="24"/>
      <w:lang w:val="ca-ES-valencia" w:eastAsia="zh-TW" w:bidi="hi-IN"/>
    </w:rPr>
  </w:style>
  <w:style w:type="character" w:customStyle="1" w:styleId="Internetlink">
    <w:name w:val="Internet link"/>
    <w:rsid w:val="00514590"/>
    <w:rPr>
      <w:rFonts w:eastAsia="Calibri" w:cs="Calibri"/>
      <w:color w:val="000000"/>
      <w:sz w:val="24"/>
      <w:szCs w:val="24"/>
      <w:u w:val="none"/>
    </w:rPr>
  </w:style>
  <w:style w:type="character" w:styleId="Hipervnculo">
    <w:name w:val="Hyperlink"/>
    <w:basedOn w:val="Fuentedeprrafopredeter"/>
    <w:rsid w:val="00514590"/>
    <w:rPr>
      <w:color w:val="0563C1"/>
      <w:u w:val="single"/>
    </w:rPr>
  </w:style>
  <w:style w:type="character" w:customStyle="1" w:styleId="Mencinsinresolver1">
    <w:name w:val="Mención sin resolver1"/>
    <w:basedOn w:val="Fuentedeprrafopredeter"/>
    <w:rsid w:val="00514590"/>
    <w:rPr>
      <w:color w:val="605E5C"/>
      <w:shd w:val="clear" w:color="auto" w:fill="E1DFDD"/>
    </w:rPr>
  </w:style>
  <w:style w:type="character" w:styleId="Refdecomentario">
    <w:name w:val="annotation reference"/>
    <w:basedOn w:val="Fuentedeprrafopredeter"/>
    <w:rsid w:val="00514590"/>
    <w:rPr>
      <w:sz w:val="16"/>
      <w:szCs w:val="16"/>
    </w:rPr>
  </w:style>
  <w:style w:type="character" w:customStyle="1" w:styleId="TextocomentarioCar">
    <w:name w:val="Texto comentario Car"/>
    <w:basedOn w:val="Fuentedeprrafopredeter"/>
    <w:rsid w:val="00514590"/>
    <w:rPr>
      <w:rFonts w:ascii="Book Antiqua" w:eastAsia="MingLiU-ExtB" w:hAnsi="Book Antiqua" w:cs="Mangal"/>
      <w:sz w:val="20"/>
      <w:szCs w:val="18"/>
      <w:lang w:eastAsia="zh-TW" w:bidi="hi-IN"/>
    </w:rPr>
  </w:style>
  <w:style w:type="character" w:customStyle="1" w:styleId="AsuntodelcomentarioCar">
    <w:name w:val="Asunto del comentario Car"/>
    <w:basedOn w:val="TextocomentarioCar"/>
    <w:rsid w:val="00514590"/>
    <w:rPr>
      <w:rFonts w:ascii="Book Antiqua" w:eastAsia="MingLiU-ExtB" w:hAnsi="Book Antiqua" w:cs="Mangal"/>
      <w:b/>
      <w:bCs/>
      <w:sz w:val="20"/>
      <w:szCs w:val="18"/>
      <w:lang w:eastAsia="zh-TW" w:bidi="hi-IN"/>
    </w:rPr>
  </w:style>
  <w:style w:type="character" w:customStyle="1" w:styleId="TextodegloboCar">
    <w:name w:val="Texto de globo Car"/>
    <w:basedOn w:val="Fuentedeprrafopredeter"/>
    <w:rsid w:val="00514590"/>
    <w:rPr>
      <w:rFonts w:ascii="Segoe UI" w:eastAsia="MingLiU-ExtB" w:hAnsi="Segoe UI" w:cs="Mangal"/>
      <w:sz w:val="18"/>
      <w:szCs w:val="16"/>
      <w:lang w:eastAsia="zh-TW" w:bidi="hi-IN"/>
    </w:rPr>
  </w:style>
  <w:style w:type="character" w:customStyle="1" w:styleId="Character20style">
    <w:name w:val="Character_20_style"/>
    <w:rsid w:val="00514590"/>
  </w:style>
  <w:style w:type="character" w:customStyle="1" w:styleId="Tipusdelletraperdefectedelpargraf">
    <w:name w:val="Tipus de lletra per defecte del paràgraf"/>
    <w:rsid w:val="00514590"/>
  </w:style>
  <w:style w:type="paragraph" w:customStyle="1" w:styleId="Resolucin">
    <w:name w:val="Resolución"/>
    <w:basedOn w:val="Normal"/>
    <w:link w:val="ResolucinCar"/>
    <w:qFormat/>
    <w:rsid w:val="00481CCE"/>
    <w:pPr>
      <w:spacing w:before="0" w:after="360"/>
    </w:pPr>
    <w:rPr>
      <w:i/>
    </w:rPr>
  </w:style>
  <w:style w:type="character" w:customStyle="1" w:styleId="StandardCar">
    <w:name w:val="Standard Car"/>
    <w:basedOn w:val="Fuentedeprrafopredeter"/>
    <w:link w:val="Standard"/>
    <w:rsid w:val="00F477E1"/>
    <w:rPr>
      <w:rFonts w:ascii="Roboto" w:eastAsia="Roboto" w:hAnsi="Roboto" w:cs="Roboto"/>
    </w:rPr>
  </w:style>
  <w:style w:type="character" w:customStyle="1" w:styleId="EncabezadoCar">
    <w:name w:val="Encabezado Car"/>
    <w:basedOn w:val="StandardCar"/>
    <w:link w:val="Encabezado"/>
    <w:rsid w:val="00355E54"/>
    <w:rPr>
      <w:rFonts w:ascii="Arial" w:eastAsia="Roboto" w:hAnsi="Arial" w:cs="Roboto"/>
      <w:color w:val="C00000"/>
      <w:sz w:val="18"/>
    </w:rPr>
  </w:style>
  <w:style w:type="character" w:customStyle="1" w:styleId="ResolucinCar">
    <w:name w:val="Resolución Car"/>
    <w:basedOn w:val="EncabezadoCar"/>
    <w:link w:val="Resolucin"/>
    <w:rsid w:val="00481CCE"/>
    <w:rPr>
      <w:rFonts w:ascii="Book Antiqua" w:eastAsia="MingLiU-ExtB" w:hAnsi="Book Antiqua" w:cs="Nirmala UI"/>
      <w:color w:val="000000" w:themeColor="text1"/>
      <w:sz w:val="18"/>
      <w:szCs w:val="24"/>
      <w:lang w:eastAsia="zh-TW" w:bidi="hi-IN"/>
    </w:rPr>
  </w:style>
  <w:style w:type="character" w:customStyle="1" w:styleId="TextoindependienteCar">
    <w:name w:val="Texto independiente Car"/>
    <w:basedOn w:val="Fuentedeprrafopredeter"/>
    <w:link w:val="Textoindependiente"/>
    <w:rsid w:val="00704BE4"/>
    <w:rPr>
      <w:rFonts w:ascii="Book Antiqua" w:eastAsia="MingLiU-ExtB" w:hAnsi="Book Antiqua" w:cs="Nirmala UI"/>
      <w:szCs w:val="24"/>
      <w:lang w:eastAsia="zh-TW" w:bidi="hi-IN"/>
    </w:rPr>
  </w:style>
  <w:style w:type="table" w:styleId="Tablaconcuadrcula">
    <w:name w:val="Table Grid"/>
    <w:basedOn w:val="Tablanormal"/>
    <w:uiPriority w:val="39"/>
    <w:rsid w:val="00355E54"/>
    <w:pPr>
      <w:spacing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C21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8961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vidoc.edu.gva.es" TargetMode="External"/><Relationship Id="rId13" Type="http://schemas.openxmlformats.org/officeDocument/2006/relationships/hyperlink" Target="https://ceice.gva.e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ovidoc.edu.gva.es" TargetMode="External"/><Relationship Id="rId17" Type="http://schemas.openxmlformats.org/officeDocument/2006/relationships/hyperlink" Target="https://www.gva.es/va/inicio/procedimientos?id_proc=G9556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ice.gva.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idoc.edu.gva.e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ice.gva.es" TargetMode="External"/><Relationship Id="rId23" Type="http://schemas.openxmlformats.org/officeDocument/2006/relationships/footer" Target="footer3.xml"/><Relationship Id="rId10" Type="http://schemas.openxmlformats.org/officeDocument/2006/relationships/hyperlink" Target="https://ovidoc.edu.gva.es"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ceice.gva.es" TargetMode="External"/><Relationship Id="rId14" Type="http://schemas.openxmlformats.org/officeDocument/2006/relationships/hyperlink" Target="https://ceice.gva.es" TargetMode="External"/><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F6323-97D3-4E39-8936-52028EE67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7384</Words>
  <Characters>40617</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47906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DELGADO GOMEZ, ROBERTO JOSE</cp:lastModifiedBy>
  <cp:revision>11</cp:revision>
  <dcterms:created xsi:type="dcterms:W3CDTF">2024-10-02T06:14:00Z</dcterms:created>
  <dcterms:modified xsi:type="dcterms:W3CDTF">2024-10-08T06:23:00Z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