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AA3109" w14:textId="77777777" w:rsidR="00817D76" w:rsidRPr="00A649BC" w:rsidRDefault="00817D76">
      <w:pPr>
        <w:pStyle w:val="Standard"/>
        <w:autoSpaceDE w:val="0"/>
        <w:jc w:val="center"/>
        <w:rPr>
          <w:rFonts w:ascii="Roboto" w:hAnsi="Roboto"/>
          <w:lang w:val="ca-ES-valencia"/>
        </w:rPr>
      </w:pPr>
      <w:r w:rsidRPr="00A649BC">
        <w:rPr>
          <w:rFonts w:ascii="Roboto" w:eastAsia="Calibri" w:hAnsi="Roboto" w:cs="Arial"/>
          <w:b/>
          <w:bCs/>
          <w:color w:val="000000"/>
          <w:sz w:val="24"/>
          <w:szCs w:val="30"/>
          <w:lang w:val="ca-ES-valencia"/>
        </w:rPr>
        <w:t>An</w:t>
      </w:r>
      <w:r w:rsidR="00A649BC" w:rsidRPr="00A649BC">
        <w:rPr>
          <w:rFonts w:ascii="Roboto" w:eastAsia="Calibri" w:hAnsi="Roboto" w:cs="Arial"/>
          <w:b/>
          <w:bCs/>
          <w:color w:val="000000"/>
          <w:sz w:val="24"/>
          <w:szCs w:val="30"/>
          <w:lang w:val="ca-ES-valencia"/>
        </w:rPr>
        <w:t>nex V</w:t>
      </w:r>
    </w:p>
    <w:p w14:paraId="7E280E91" w14:textId="77777777" w:rsidR="00817D76" w:rsidRPr="00A649BC" w:rsidRDefault="00817D76">
      <w:pPr>
        <w:pStyle w:val="Standard"/>
        <w:autoSpaceDE w:val="0"/>
        <w:jc w:val="center"/>
        <w:rPr>
          <w:rFonts w:ascii="Roboto" w:eastAsia="Calibri" w:hAnsi="Roboto" w:cs="Arial"/>
          <w:b/>
          <w:bCs/>
          <w:color w:val="000000"/>
          <w:sz w:val="24"/>
          <w:szCs w:val="30"/>
          <w:lang w:val="ca-ES-valencia"/>
        </w:rPr>
      </w:pPr>
    </w:p>
    <w:p w14:paraId="61C3CAE2" w14:textId="77777777" w:rsidR="00817D76" w:rsidRPr="00A649BC" w:rsidRDefault="00A649BC">
      <w:pPr>
        <w:pStyle w:val="Standard"/>
        <w:autoSpaceDE w:val="0"/>
        <w:jc w:val="center"/>
        <w:rPr>
          <w:rFonts w:ascii="Roboto" w:hAnsi="Roboto"/>
          <w:lang w:val="ca-ES-valencia"/>
        </w:rPr>
      </w:pPr>
      <w:r w:rsidRPr="00A649BC">
        <w:rPr>
          <w:rFonts w:ascii="Roboto" w:eastAsia="Calibri" w:hAnsi="Roboto" w:cs="Arial"/>
          <w:color w:val="000000"/>
          <w:sz w:val="24"/>
          <w:szCs w:val="30"/>
          <w:lang w:val="ca-ES-valencia"/>
        </w:rPr>
        <w:t>Terminis</w:t>
      </w:r>
      <w:r w:rsidR="009E18D0" w:rsidRPr="00A649BC">
        <w:rPr>
          <w:rFonts w:ascii="Roboto" w:eastAsia="Calibri" w:hAnsi="Roboto" w:cs="Arial"/>
          <w:b/>
          <w:bCs/>
          <w:color w:val="000000"/>
          <w:sz w:val="24"/>
          <w:szCs w:val="30"/>
          <w:lang w:val="ca-ES-valencia"/>
        </w:rPr>
        <w:t>*</w:t>
      </w:r>
    </w:p>
    <w:p w14:paraId="2F4B23D5" w14:textId="77777777" w:rsidR="00817D76" w:rsidRPr="00A649BC" w:rsidRDefault="00817D76" w:rsidP="009369D5">
      <w:pPr>
        <w:pStyle w:val="Standard"/>
        <w:autoSpaceDE w:val="0"/>
        <w:ind w:right="991"/>
        <w:jc w:val="center"/>
        <w:rPr>
          <w:rFonts w:ascii="Roboto" w:eastAsia="Calibri" w:hAnsi="Roboto" w:cs="Arial"/>
          <w:color w:val="000000"/>
          <w:sz w:val="30"/>
          <w:szCs w:val="30"/>
          <w:lang w:val="ca-ES-valencia"/>
        </w:rPr>
      </w:pPr>
    </w:p>
    <w:tbl>
      <w:tblPr>
        <w:tblW w:w="10632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1"/>
        <w:gridCol w:w="2398"/>
        <w:gridCol w:w="2258"/>
        <w:gridCol w:w="2835"/>
      </w:tblGrid>
      <w:tr w:rsidR="009369D5" w:rsidRPr="00A649BC" w14:paraId="4F70C55F" w14:textId="77777777" w:rsidTr="009369D5"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AA7326" w14:textId="77777777" w:rsidR="009369D5" w:rsidRPr="00A649BC" w:rsidRDefault="009369D5">
            <w:pPr>
              <w:pStyle w:val="TableContents"/>
              <w:jc w:val="center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  <w:t>Actuació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1071AA" w14:textId="77777777" w:rsidR="009369D5" w:rsidRPr="00A649BC" w:rsidRDefault="009369D5">
            <w:pPr>
              <w:pStyle w:val="TableContents"/>
              <w:jc w:val="center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  <w:t>Responsable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56026" w14:textId="77777777" w:rsidR="009369D5" w:rsidRPr="00A649BC" w:rsidRDefault="00A649BC">
            <w:pPr>
              <w:pStyle w:val="TableContents"/>
              <w:jc w:val="center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  <w:t>Termini</w:t>
            </w:r>
            <w:r w:rsidR="009369D5" w:rsidRPr="00A649BC"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  <w:t xml:space="preserve"> ordinari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66008" w14:textId="77777777" w:rsidR="0010571F" w:rsidRPr="00A649BC" w:rsidRDefault="00A649BC" w:rsidP="009369D5">
            <w:pPr>
              <w:pStyle w:val="TableContents"/>
              <w:ind w:left="-32"/>
              <w:jc w:val="center"/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  <w:t>Termini</w:t>
            </w:r>
            <w:r w:rsidR="009369D5" w:rsidRPr="00A649BC"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  <w:t xml:space="preserve"> extraordinari</w:t>
            </w:r>
          </w:p>
          <w:p w14:paraId="62BEDEA8" w14:textId="77777777" w:rsidR="009369D5" w:rsidRPr="00A649BC" w:rsidRDefault="0010571F" w:rsidP="009369D5">
            <w:pPr>
              <w:pStyle w:val="TableContents"/>
              <w:ind w:left="-32"/>
              <w:jc w:val="center"/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  <w:t>(</w:t>
            </w:r>
            <w:r w:rsidR="00A649BC" w:rsidRPr="00A649BC"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  <w:t>per a supòsits d'ampliació</w:t>
            </w:r>
            <w:r w:rsidRPr="00A649BC">
              <w:rPr>
                <w:rFonts w:ascii="Roboto" w:hAnsi="Roboto"/>
                <w:b/>
                <w:bCs/>
                <w:color w:val="000000"/>
                <w:sz w:val="24"/>
                <w:szCs w:val="30"/>
                <w:lang w:val="ca-ES-valencia"/>
              </w:rPr>
              <w:t>)</w:t>
            </w:r>
          </w:p>
        </w:tc>
      </w:tr>
      <w:tr w:rsidR="009369D5" w:rsidRPr="00A649BC" w14:paraId="40D139DC" w14:textId="77777777" w:rsidTr="0010571F">
        <w:tc>
          <w:tcPr>
            <w:tcW w:w="3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50AE65" w14:textId="77777777" w:rsidR="009369D5" w:rsidRPr="00A649BC" w:rsidRDefault="009369D5">
            <w:pPr>
              <w:pStyle w:val="TableContents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Designació de la persona tutora</w:t>
            </w:r>
          </w:p>
        </w:tc>
        <w:tc>
          <w:tcPr>
            <w:tcW w:w="23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3F2D37" w14:textId="77777777" w:rsidR="009369D5" w:rsidRPr="00A649BC" w:rsidRDefault="009369D5">
            <w:pPr>
              <w:pStyle w:val="TableContents"/>
              <w:jc w:val="center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Direcció del centr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e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64643" w14:textId="77777777" w:rsidR="009369D5" w:rsidRPr="00A649BC" w:rsidRDefault="00A649BC">
            <w:pPr>
              <w:pStyle w:val="TableContents"/>
              <w:jc w:val="center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Fins</w:t>
            </w:r>
            <w:r w:rsidR="009369D5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el 3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0</w:t>
            </w:r>
            <w:r w:rsidR="009369D5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de 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setem</w:t>
            </w:r>
            <w:r w:rsidR="009369D5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bre de 2025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2436B" w14:textId="77777777" w:rsidR="009369D5" w:rsidRPr="00A649BC" w:rsidRDefault="009369D5" w:rsidP="009369D5">
            <w:pPr>
              <w:pStyle w:val="TableContents"/>
              <w:ind w:left="-32" w:right="2434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</w:p>
        </w:tc>
      </w:tr>
      <w:tr w:rsidR="00A95177" w:rsidRPr="00A649BC" w14:paraId="05F09050" w14:textId="77777777" w:rsidTr="0010571F">
        <w:tc>
          <w:tcPr>
            <w:tcW w:w="3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A58C88" w14:textId="77777777" w:rsidR="00A95177" w:rsidRPr="00A649BC" w:rsidRDefault="00A95177" w:rsidP="00A95177">
            <w:pPr>
              <w:pStyle w:val="TableContents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Supervisió del nom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enament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p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e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r Ia Inspecció educativa</w:t>
            </w:r>
          </w:p>
        </w:tc>
        <w:tc>
          <w:tcPr>
            <w:tcW w:w="23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0D0E8E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Inspecció Educativa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42C90" w14:textId="77777777" w:rsidR="00A95177" w:rsidRPr="00A649BC" w:rsidRDefault="00A649BC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Fins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el 31 d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’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octubre de 2025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E5505" w14:textId="77777777" w:rsidR="00A95177" w:rsidRPr="00A649BC" w:rsidRDefault="00A95177" w:rsidP="00A95177">
            <w:pPr>
              <w:pStyle w:val="TableContents"/>
              <w:ind w:left="-32" w:right="2434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</w:p>
        </w:tc>
      </w:tr>
      <w:tr w:rsidR="00A95177" w:rsidRPr="00A649BC" w14:paraId="153F3E48" w14:textId="77777777" w:rsidTr="0010571F">
        <w:tc>
          <w:tcPr>
            <w:tcW w:w="3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DD0B53" w14:textId="77777777" w:rsidR="00A95177" w:rsidRPr="00A649BC" w:rsidRDefault="00A95177" w:rsidP="00A95177">
            <w:pPr>
              <w:pStyle w:val="TableContents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Visita de la Inspecció Educativa a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l’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aula</w:t>
            </w:r>
          </w:p>
        </w:tc>
        <w:tc>
          <w:tcPr>
            <w:tcW w:w="23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086D2E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Inspecció Educativa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16BA2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Entre octubre de 2025 </w:t>
            </w:r>
            <w:r w:rsidR="00A649BC" w:rsidRPr="00A649BC">
              <w:rPr>
                <w:rFonts w:ascii="Roboto" w:hAnsi="Roboto"/>
                <w:sz w:val="24"/>
                <w:szCs w:val="30"/>
                <w:lang w:val="ca-ES-valencia"/>
              </w:rPr>
              <w:t>i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de</w:t>
            </w:r>
            <w:r w:rsidR="00A649BC" w:rsidRPr="00A649BC">
              <w:rPr>
                <w:rFonts w:ascii="Roboto" w:hAnsi="Roboto"/>
                <w:sz w:val="24"/>
                <w:szCs w:val="30"/>
                <w:lang w:val="ca-ES-valencia"/>
              </w:rPr>
              <w:t>se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>mbre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de 2025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AEB3D" w14:textId="77777777" w:rsidR="00A95177" w:rsidRPr="00A649BC" w:rsidRDefault="00A95177" w:rsidP="00A95177">
            <w:pPr>
              <w:pStyle w:val="TableContents"/>
              <w:ind w:left="-32" w:right="2434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</w:p>
        </w:tc>
      </w:tr>
      <w:tr w:rsidR="00A95177" w:rsidRPr="00A649BC" w14:paraId="5389E65D" w14:textId="77777777" w:rsidTr="0010571F">
        <w:tc>
          <w:tcPr>
            <w:tcW w:w="3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450FB2" w14:textId="77777777" w:rsidR="00A95177" w:rsidRPr="00A649BC" w:rsidRDefault="00A95177" w:rsidP="00A95177">
            <w:pPr>
              <w:pStyle w:val="TableContents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Sol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·l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icitud d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’ajornament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del 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període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de pr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àctiques</w:t>
            </w:r>
          </w:p>
        </w:tc>
        <w:tc>
          <w:tcPr>
            <w:tcW w:w="23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77FAB4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Persona aspirant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99978" w14:textId="77777777" w:rsidR="00A95177" w:rsidRPr="00A649BC" w:rsidRDefault="00A649BC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Fins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el </w:t>
            </w:r>
            <w:r w:rsidR="00A95177"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30 de 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>gener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de 2026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14E68" w14:textId="77777777" w:rsidR="00A95177" w:rsidRPr="00A649BC" w:rsidRDefault="00A95177" w:rsidP="00A95177">
            <w:pPr>
              <w:pStyle w:val="TableContents"/>
              <w:ind w:left="-32" w:right="2434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</w:p>
        </w:tc>
      </w:tr>
      <w:tr w:rsidR="00A95177" w:rsidRPr="00A649BC" w14:paraId="053A96F9" w14:textId="77777777" w:rsidTr="0010571F">
        <w:tc>
          <w:tcPr>
            <w:tcW w:w="3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575DEA" w14:textId="77777777" w:rsidR="00A95177" w:rsidRPr="00A649BC" w:rsidRDefault="00A95177" w:rsidP="00A95177">
            <w:pPr>
              <w:pStyle w:val="TableContents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Presentació de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l’i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nforme 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>de auto</w:t>
            </w:r>
            <w:r w:rsidR="00A649BC" w:rsidRPr="00A649BC">
              <w:rPr>
                <w:rFonts w:ascii="Roboto" w:hAnsi="Roboto"/>
                <w:sz w:val="24"/>
                <w:szCs w:val="30"/>
                <w:lang w:val="ca-ES-valencia"/>
              </w:rPr>
              <w:t>avaluació</w:t>
            </w:r>
          </w:p>
        </w:tc>
        <w:tc>
          <w:tcPr>
            <w:tcW w:w="23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BADBEE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Persona 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>aspirant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43878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Del 1 al 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30 de </w:t>
            </w:r>
            <w:r w:rsidR="00A649BC" w:rsidRPr="00A649BC">
              <w:rPr>
                <w:rFonts w:ascii="Roboto" w:hAnsi="Roboto"/>
                <w:sz w:val="24"/>
                <w:szCs w:val="30"/>
                <w:lang w:val="ca-ES-valencia"/>
              </w:rPr>
              <w:t>gener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de 2026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70292" w14:textId="77777777" w:rsidR="00A95177" w:rsidRPr="00A649BC" w:rsidRDefault="0010571F" w:rsidP="0010571F">
            <w:pPr>
              <w:pStyle w:val="TableContents"/>
              <w:ind w:left="-32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Del 1 al 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15 de </w:t>
            </w:r>
            <w:r w:rsidR="0074705E" w:rsidRPr="00A649BC">
              <w:rPr>
                <w:rFonts w:ascii="Roboto" w:hAnsi="Roboto"/>
                <w:sz w:val="24"/>
                <w:szCs w:val="30"/>
                <w:lang w:val="ca-ES-valencia"/>
              </w:rPr>
              <w:t>jun</w:t>
            </w:r>
            <w:r w:rsidR="00A649BC" w:rsidRPr="00A649BC">
              <w:rPr>
                <w:rFonts w:ascii="Roboto" w:hAnsi="Roboto"/>
                <w:sz w:val="24"/>
                <w:szCs w:val="30"/>
                <w:lang w:val="ca-ES-valencia"/>
              </w:rPr>
              <w:t>y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de 2026</w:t>
            </w:r>
          </w:p>
        </w:tc>
      </w:tr>
      <w:tr w:rsidR="00A95177" w:rsidRPr="00A649BC" w14:paraId="6F3FFE79" w14:textId="77777777" w:rsidTr="0010571F">
        <w:tc>
          <w:tcPr>
            <w:tcW w:w="3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BE92B8" w14:textId="77777777" w:rsidR="00A95177" w:rsidRPr="00A649BC" w:rsidRDefault="00A649BC" w:rsidP="00A95177">
            <w:pPr>
              <w:pStyle w:val="TableContents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>A</w:t>
            </w:r>
            <w:r w:rsidR="00A95177" w:rsidRPr="00A649BC">
              <w:rPr>
                <w:rFonts w:ascii="Roboto" w:hAnsi="Roboto"/>
                <w:sz w:val="24"/>
                <w:szCs w:val="30"/>
                <w:lang w:val="ca-ES-valencia"/>
              </w:rPr>
              <w:t>valuació de la persona funcionaria en pr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>àctiques</w:t>
            </w:r>
          </w:p>
        </w:tc>
        <w:tc>
          <w:tcPr>
            <w:tcW w:w="23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0F6287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Persona tutora </w:t>
            </w:r>
            <w:r w:rsidR="00A649BC" w:rsidRPr="00A649BC">
              <w:rPr>
                <w:rFonts w:ascii="Roboto" w:hAnsi="Roboto"/>
                <w:sz w:val="24"/>
                <w:szCs w:val="30"/>
                <w:lang w:val="ca-ES-valencia"/>
              </w:rPr>
              <w:t>i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direcció del centr</w:t>
            </w:r>
            <w:r w:rsidR="00A649BC" w:rsidRPr="00A649BC">
              <w:rPr>
                <w:rFonts w:ascii="Roboto" w:hAnsi="Roboto"/>
                <w:sz w:val="24"/>
                <w:szCs w:val="30"/>
                <w:lang w:val="ca-ES-valencia"/>
              </w:rPr>
              <w:t>e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3AC09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Del 1 al 30 de </w:t>
            </w:r>
            <w:r w:rsidR="00A649BC" w:rsidRPr="00A649BC">
              <w:rPr>
                <w:rFonts w:ascii="Roboto" w:hAnsi="Roboto"/>
                <w:sz w:val="24"/>
                <w:szCs w:val="30"/>
                <w:lang w:val="ca-ES-valencia"/>
              </w:rPr>
              <w:t>gener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de 2026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BAAB0" w14:textId="77777777" w:rsidR="00A95177" w:rsidRPr="00A649BC" w:rsidRDefault="0010571F" w:rsidP="0010571F">
            <w:pPr>
              <w:pStyle w:val="TableContents"/>
              <w:ind w:left="-32" w:right="133"/>
              <w:jc w:val="center"/>
              <w:rPr>
                <w:rFonts w:ascii="Roboto" w:hAnsi="Roboto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Del 1 al 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15 de </w:t>
            </w:r>
            <w:r w:rsidR="0074705E" w:rsidRPr="00A649BC">
              <w:rPr>
                <w:rFonts w:ascii="Roboto" w:hAnsi="Roboto"/>
                <w:sz w:val="24"/>
                <w:szCs w:val="30"/>
                <w:lang w:val="ca-ES-valencia"/>
              </w:rPr>
              <w:t>jun</w:t>
            </w:r>
            <w:r w:rsidR="00A649BC" w:rsidRPr="00A649BC">
              <w:rPr>
                <w:rFonts w:ascii="Roboto" w:hAnsi="Roboto"/>
                <w:sz w:val="24"/>
                <w:szCs w:val="30"/>
                <w:lang w:val="ca-ES-valencia"/>
              </w:rPr>
              <w:t>y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de 2026</w:t>
            </w:r>
          </w:p>
        </w:tc>
      </w:tr>
      <w:tr w:rsidR="00A95177" w:rsidRPr="00A649BC" w14:paraId="35BA3946" w14:textId="77777777" w:rsidTr="0010571F">
        <w:tc>
          <w:tcPr>
            <w:tcW w:w="3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124E50" w14:textId="77777777" w:rsidR="00A95177" w:rsidRPr="00A649BC" w:rsidRDefault="00A649BC" w:rsidP="00A95177">
            <w:pPr>
              <w:pStyle w:val="TableContents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Avaluació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de la persona </w:t>
            </w:r>
            <w:r w:rsidR="00A95177" w:rsidRPr="00A649BC">
              <w:rPr>
                <w:rFonts w:ascii="Roboto" w:hAnsi="Roboto"/>
                <w:sz w:val="24"/>
                <w:szCs w:val="30"/>
                <w:lang w:val="ca-ES-valencia"/>
              </w:rPr>
              <w:t>funcionaria en pr</w:t>
            </w:r>
            <w:r>
              <w:rPr>
                <w:rFonts w:ascii="Roboto" w:hAnsi="Roboto"/>
                <w:sz w:val="24"/>
                <w:szCs w:val="30"/>
                <w:lang w:val="ca-ES-valencia"/>
              </w:rPr>
              <w:t>àctiques</w:t>
            </w:r>
          </w:p>
        </w:tc>
        <w:tc>
          <w:tcPr>
            <w:tcW w:w="23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530B56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Inspecció Educativa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6A587" w14:textId="77777777" w:rsidR="00A95177" w:rsidRPr="00A649BC" w:rsidRDefault="00A649BC" w:rsidP="00A95177">
            <w:pPr>
              <w:pStyle w:val="TableContents"/>
              <w:jc w:val="center"/>
              <w:rPr>
                <w:rFonts w:ascii="Roboto" w:hAnsi="Roboto"/>
                <w:lang w:val="ca-ES-valencia"/>
              </w:rPr>
            </w:pPr>
            <w:r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Fins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el </w:t>
            </w:r>
            <w:r w:rsidR="00A95177" w:rsidRPr="00A649BC">
              <w:rPr>
                <w:rFonts w:ascii="Roboto" w:hAnsi="Roboto"/>
                <w:sz w:val="24"/>
                <w:szCs w:val="30"/>
                <w:lang w:val="ca-ES-valencia"/>
              </w:rPr>
              <w:t>13 de mar</w:t>
            </w:r>
            <w:r>
              <w:rPr>
                <w:rFonts w:ascii="Roboto" w:hAnsi="Roboto"/>
                <w:sz w:val="24"/>
                <w:szCs w:val="30"/>
                <w:lang w:val="ca-ES-valencia"/>
              </w:rPr>
              <w:t>ç</w:t>
            </w:r>
            <w:r w:rsidR="00A95177"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de 2026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90A3B" w14:textId="77777777" w:rsidR="00A95177" w:rsidRPr="00A649BC" w:rsidRDefault="0010571F" w:rsidP="0010571F">
            <w:pPr>
              <w:pStyle w:val="TableContents"/>
              <w:ind w:left="-32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Del 1</w:t>
            </w:r>
            <w:r w:rsidR="0074705E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6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al </w:t>
            </w:r>
            <w:r w:rsidR="0074705E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30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de </w:t>
            </w:r>
            <w:r w:rsidR="0074705E" w:rsidRPr="00A649BC">
              <w:rPr>
                <w:rFonts w:ascii="Roboto" w:hAnsi="Roboto"/>
                <w:sz w:val="24"/>
                <w:szCs w:val="30"/>
                <w:lang w:val="ca-ES-valencia"/>
              </w:rPr>
              <w:t>jun</w:t>
            </w:r>
            <w:r w:rsidR="00A649BC">
              <w:rPr>
                <w:rFonts w:ascii="Roboto" w:hAnsi="Roboto"/>
                <w:sz w:val="24"/>
                <w:szCs w:val="30"/>
                <w:lang w:val="ca-ES-valencia"/>
              </w:rPr>
              <w:t>y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de 2026</w:t>
            </w:r>
          </w:p>
        </w:tc>
      </w:tr>
      <w:tr w:rsidR="00A95177" w:rsidRPr="00A649BC" w14:paraId="2595B34D" w14:textId="77777777" w:rsidTr="0010571F">
        <w:tc>
          <w:tcPr>
            <w:tcW w:w="3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3402FB" w14:textId="77777777" w:rsidR="00A95177" w:rsidRPr="00A649BC" w:rsidRDefault="00A649BC" w:rsidP="00A95177">
            <w:pPr>
              <w:pStyle w:val="TableContents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Avaluació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de </w:t>
            </w:r>
            <w:r w:rsidR="00A95177" w:rsidRPr="00A649BC">
              <w:rPr>
                <w:rFonts w:ascii="Roboto" w:hAnsi="Roboto"/>
                <w:sz w:val="24"/>
                <w:szCs w:val="30"/>
                <w:lang w:val="ca-ES-valencia"/>
              </w:rPr>
              <w:t>l</w:t>
            </w:r>
            <w:r>
              <w:rPr>
                <w:rFonts w:ascii="Roboto" w:hAnsi="Roboto"/>
                <w:sz w:val="24"/>
                <w:szCs w:val="30"/>
                <w:lang w:val="ca-ES-valencia"/>
              </w:rPr>
              <w:t>e</w:t>
            </w:r>
            <w:r w:rsidR="00A95177"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s 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>persones</w:t>
            </w:r>
            <w:r w:rsidR="00A95177"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>aspirants</w:t>
            </w:r>
            <w:r w:rsidR="00A95177" w:rsidRPr="00A649BC">
              <w:rPr>
                <w:rFonts w:ascii="Roboto" w:hAnsi="Roboto"/>
                <w:color w:val="FF0000"/>
                <w:sz w:val="24"/>
                <w:szCs w:val="30"/>
                <w:lang w:val="ca-ES-valencia"/>
              </w:rPr>
              <w:t xml:space="preserve"> </w:t>
            </w:r>
            <w:r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i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remissió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de</w:t>
            </w:r>
            <w:r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l’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expedient a la 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Direcció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General de Personal 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Docent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</w:t>
            </w:r>
          </w:p>
        </w:tc>
        <w:tc>
          <w:tcPr>
            <w:tcW w:w="23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63203E" w14:textId="77777777" w:rsidR="00A95177" w:rsidRPr="00A649BC" w:rsidRDefault="00A649BC" w:rsidP="00A95177">
            <w:pPr>
              <w:pStyle w:val="TableContents"/>
              <w:jc w:val="center"/>
              <w:rPr>
                <w:rFonts w:ascii="Roboto" w:hAnsi="Roboto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>Comissió</w:t>
            </w:r>
            <w:r w:rsidR="00A95177"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</w:t>
            </w:r>
            <w:r w:rsidRPr="00A649BC">
              <w:rPr>
                <w:rFonts w:ascii="Roboto" w:hAnsi="Roboto"/>
                <w:sz w:val="24"/>
                <w:szCs w:val="30"/>
                <w:lang w:val="ca-ES-valencia"/>
              </w:rPr>
              <w:t>qualificadora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8A1D2" w14:textId="77777777" w:rsidR="00A95177" w:rsidRPr="00A649BC" w:rsidRDefault="00A649BC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Fins </w:t>
            </w:r>
            <w:r w:rsidR="0074705E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el </w:t>
            </w:r>
            <w:r w:rsidR="0074705E" w:rsidRPr="00A649BC">
              <w:rPr>
                <w:rFonts w:ascii="Roboto" w:hAnsi="Roboto"/>
                <w:sz w:val="24"/>
                <w:szCs w:val="30"/>
                <w:lang w:val="ca-ES-valencia"/>
              </w:rPr>
              <w:t>30 de jun</w:t>
            </w:r>
            <w:r>
              <w:rPr>
                <w:rFonts w:ascii="Roboto" w:hAnsi="Roboto"/>
                <w:sz w:val="24"/>
                <w:szCs w:val="30"/>
                <w:lang w:val="ca-ES-valencia"/>
              </w:rPr>
              <w:t>y</w:t>
            </w:r>
            <w:r w:rsidR="0074705E"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de 2026 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4D113" w14:textId="77777777" w:rsidR="00A95177" w:rsidRPr="00A649BC" w:rsidRDefault="00A649BC" w:rsidP="0010571F">
            <w:pPr>
              <w:pStyle w:val="TableContents"/>
              <w:ind w:left="-32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Fins </w:t>
            </w:r>
            <w:r w:rsidR="0010571F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el </w:t>
            </w:r>
            <w:r w:rsidR="0010571F" w:rsidRPr="00A649BC">
              <w:rPr>
                <w:rFonts w:ascii="Roboto" w:hAnsi="Roboto"/>
                <w:sz w:val="24"/>
                <w:szCs w:val="30"/>
                <w:lang w:val="ca-ES-valencia"/>
              </w:rPr>
              <w:t>30 de jun</w:t>
            </w:r>
            <w:r>
              <w:rPr>
                <w:rFonts w:ascii="Roboto" w:hAnsi="Roboto"/>
                <w:sz w:val="24"/>
                <w:szCs w:val="30"/>
                <w:lang w:val="ca-ES-valencia"/>
              </w:rPr>
              <w:t>y</w:t>
            </w:r>
            <w:r w:rsidR="0010571F" w:rsidRPr="00A649BC">
              <w:rPr>
                <w:rFonts w:ascii="Roboto" w:hAnsi="Roboto"/>
                <w:sz w:val="24"/>
                <w:szCs w:val="30"/>
                <w:lang w:val="ca-ES-valencia"/>
              </w:rPr>
              <w:t xml:space="preserve"> de 2026</w:t>
            </w:r>
            <w:r w:rsidR="0010571F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</w:t>
            </w:r>
          </w:p>
        </w:tc>
      </w:tr>
      <w:tr w:rsidR="00A95177" w:rsidRPr="00A649BC" w14:paraId="08236A45" w14:textId="77777777" w:rsidTr="009369D5">
        <w:tc>
          <w:tcPr>
            <w:tcW w:w="3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0C4BF0" w14:textId="77777777" w:rsidR="00A95177" w:rsidRPr="00A649BC" w:rsidRDefault="00A649BC" w:rsidP="00A95177">
            <w:pPr>
              <w:pStyle w:val="TableContents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Presentació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al·legacions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contra el 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llistat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</w:t>
            </w:r>
            <w:r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e persones 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“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aptes</w:t>
            </w:r>
            <w:r w:rsidR="00A95177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”</w:t>
            </w:r>
          </w:p>
        </w:tc>
        <w:tc>
          <w:tcPr>
            <w:tcW w:w="23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CA3485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Persona 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aspirant</w:t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D8F62" w14:textId="77777777" w:rsidR="00A95177" w:rsidRPr="00A649BC" w:rsidRDefault="00A95177" w:rsidP="00A95177">
            <w:pPr>
              <w:pStyle w:val="TableContents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5 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dies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hàbils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des de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el 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dia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</w:t>
            </w:r>
            <w:r w:rsidR="007122CB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s</w:t>
            </w:r>
            <w:r w:rsidR="007122CB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egüent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al de la 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publicació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del 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llistat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de </w:t>
            </w:r>
            <w:r w:rsid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persones 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“</w:t>
            </w:r>
            <w:r w:rsidR="00A649BC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aptes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” en </w:t>
            </w:r>
            <w:r w:rsidR="00105D99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el portal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 xml:space="preserve"> web de la </w:t>
            </w:r>
            <w:r w:rsidR="00105D99"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c</w:t>
            </w:r>
            <w:r w:rsidRPr="00A649BC"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  <w:t>onselleria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27DDD" w14:textId="77777777" w:rsidR="00A95177" w:rsidRPr="00A649BC" w:rsidRDefault="00A95177" w:rsidP="00A95177">
            <w:pPr>
              <w:pStyle w:val="TableContents"/>
              <w:ind w:left="-32" w:right="2434"/>
              <w:jc w:val="center"/>
              <w:rPr>
                <w:rFonts w:ascii="Roboto" w:hAnsi="Roboto"/>
                <w:color w:val="000000"/>
                <w:sz w:val="24"/>
                <w:szCs w:val="30"/>
                <w:lang w:val="ca-ES-valencia"/>
              </w:rPr>
            </w:pPr>
          </w:p>
        </w:tc>
      </w:tr>
    </w:tbl>
    <w:p w14:paraId="51B08A98" w14:textId="77777777" w:rsidR="00817D76" w:rsidRPr="00A649BC" w:rsidRDefault="00817D76">
      <w:pPr>
        <w:pStyle w:val="Standard"/>
        <w:autoSpaceDE w:val="0"/>
        <w:jc w:val="center"/>
        <w:rPr>
          <w:rFonts w:ascii="Roboto" w:eastAsia="Calibri" w:hAnsi="Roboto" w:cs="Arial"/>
          <w:color w:val="000000"/>
          <w:sz w:val="30"/>
          <w:szCs w:val="30"/>
          <w:lang w:val="ca-ES-valencia"/>
        </w:rPr>
      </w:pPr>
    </w:p>
    <w:p w14:paraId="7CC1C587" w14:textId="77777777" w:rsidR="00817D76" w:rsidRPr="00A649BC" w:rsidRDefault="00817D76">
      <w:pPr>
        <w:pStyle w:val="Standard"/>
        <w:autoSpaceDE w:val="0"/>
        <w:jc w:val="both"/>
        <w:rPr>
          <w:rFonts w:ascii="Roboto" w:eastAsia="Calibri" w:hAnsi="Roboto" w:cs="Arial"/>
          <w:b/>
          <w:bCs/>
          <w:sz w:val="24"/>
          <w:szCs w:val="30"/>
          <w:lang w:val="ca-ES-valencia"/>
        </w:rPr>
      </w:pPr>
      <w:r w:rsidRPr="00A649BC">
        <w:rPr>
          <w:rFonts w:ascii="Roboto" w:eastAsia="Calibri" w:hAnsi="Roboto" w:cs="Arial"/>
          <w:b/>
          <w:bCs/>
          <w:color w:val="000000"/>
          <w:sz w:val="24"/>
          <w:szCs w:val="30"/>
          <w:lang w:val="ca-ES-valencia"/>
        </w:rPr>
        <w:t>*</w:t>
      </w:r>
      <w:r w:rsidR="002658E2" w:rsidRPr="00A649BC">
        <w:rPr>
          <w:rFonts w:ascii="Roboto" w:eastAsia="Calibri" w:hAnsi="Roboto" w:cs="Arial"/>
          <w:b/>
          <w:bCs/>
          <w:color w:val="000000"/>
          <w:sz w:val="24"/>
          <w:szCs w:val="30"/>
          <w:lang w:val="ca-ES-valencia"/>
        </w:rPr>
        <w:t xml:space="preserve"> </w:t>
      </w:r>
      <w:r w:rsidR="002658E2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 xml:space="preserve">En </w:t>
      </w:r>
      <w:r w:rsidR="00A649BC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>circumstancies</w:t>
      </w:r>
      <w:r w:rsidR="002658E2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 xml:space="preserve"> </w:t>
      </w:r>
      <w:r w:rsidR="00A649BC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>extraordinàries</w:t>
      </w:r>
      <w:r w:rsidR="002658E2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 xml:space="preserve"> de </w:t>
      </w:r>
      <w:r w:rsidR="00A649BC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>incorporació</w:t>
      </w:r>
      <w:r w:rsidR="002658E2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 xml:space="preserve"> a la fase de pr</w:t>
      </w:r>
      <w:r w:rsid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>àctiques</w:t>
      </w:r>
      <w:r w:rsidR="002658E2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 xml:space="preserve"> p</w:t>
      </w:r>
      <w:r w:rsid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>e</w:t>
      </w:r>
      <w:r w:rsidR="002658E2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>r estimació de recursos s</w:t>
      </w:r>
      <w:r w:rsid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>’</w:t>
      </w:r>
      <w:r w:rsidR="00A649BC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>adaptar</w:t>
      </w:r>
      <w:r w:rsidR="007122CB">
        <w:rPr>
          <w:rFonts w:ascii="Roboto" w:eastAsia="Calibri" w:hAnsi="Roboto" w:cs="Arial"/>
          <w:b/>
          <w:bCs/>
          <w:sz w:val="24"/>
          <w:szCs w:val="30"/>
          <w:lang w:val="ca-ES-valencia"/>
        </w:rPr>
        <w:t>an</w:t>
      </w:r>
      <w:r w:rsidR="002658E2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 xml:space="preserve"> estos </w:t>
      </w:r>
      <w:r w:rsidR="007122CB">
        <w:rPr>
          <w:rFonts w:ascii="Roboto" w:eastAsia="Calibri" w:hAnsi="Roboto" w:cs="Arial"/>
          <w:b/>
          <w:bCs/>
          <w:sz w:val="24"/>
          <w:szCs w:val="30"/>
          <w:lang w:val="ca-ES-valencia"/>
        </w:rPr>
        <w:t xml:space="preserve">terminis </w:t>
      </w:r>
      <w:r w:rsidR="002658E2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 xml:space="preserve">a </w:t>
      </w:r>
      <w:r w:rsidR="0010571F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>cada</w:t>
      </w:r>
      <w:r w:rsidR="002658E2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 xml:space="preserve"> </w:t>
      </w:r>
      <w:r w:rsidR="007122CB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>situació</w:t>
      </w:r>
      <w:r w:rsidR="002658E2" w:rsidRPr="00A649BC">
        <w:rPr>
          <w:rFonts w:ascii="Roboto" w:eastAsia="Calibri" w:hAnsi="Roboto" w:cs="Arial"/>
          <w:b/>
          <w:bCs/>
          <w:sz w:val="24"/>
          <w:szCs w:val="30"/>
          <w:lang w:val="ca-ES-valencia"/>
        </w:rPr>
        <w:t xml:space="preserve"> individual.</w:t>
      </w:r>
    </w:p>
    <w:p w14:paraId="30C3C3DB" w14:textId="77777777" w:rsidR="0010571F" w:rsidRPr="00A649BC" w:rsidRDefault="0010571F">
      <w:pPr>
        <w:pStyle w:val="Standard"/>
        <w:autoSpaceDE w:val="0"/>
        <w:jc w:val="both"/>
        <w:rPr>
          <w:rFonts w:ascii="Roboto" w:eastAsia="Calibri" w:hAnsi="Roboto" w:cs="Arial"/>
          <w:sz w:val="24"/>
          <w:szCs w:val="30"/>
          <w:lang w:val="ca-ES-valencia"/>
        </w:rPr>
      </w:pPr>
    </w:p>
    <w:sectPr w:rsidR="0010571F" w:rsidRPr="00A649BC" w:rsidSect="00A03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10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25C01" w14:textId="77777777" w:rsidR="00D846D1" w:rsidRDefault="00D846D1" w:rsidP="00A03AD4">
      <w:r>
        <w:separator/>
      </w:r>
    </w:p>
  </w:endnote>
  <w:endnote w:type="continuationSeparator" w:id="0">
    <w:p w14:paraId="12DB435B" w14:textId="77777777" w:rsidR="00D846D1" w:rsidRDefault="00D846D1" w:rsidP="00A0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7F65E" w14:textId="77777777" w:rsidR="007C1443" w:rsidRDefault="007C144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85636" w14:textId="77777777" w:rsidR="007C1443" w:rsidRDefault="007C144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1942" w14:textId="77777777" w:rsidR="007C1443" w:rsidRDefault="007C144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FF975" w14:textId="77777777" w:rsidR="00D846D1" w:rsidRDefault="00D846D1" w:rsidP="00A03AD4">
      <w:r>
        <w:separator/>
      </w:r>
    </w:p>
  </w:footnote>
  <w:footnote w:type="continuationSeparator" w:id="0">
    <w:p w14:paraId="63A97E01" w14:textId="77777777" w:rsidR="00D846D1" w:rsidRDefault="00D846D1" w:rsidP="00A03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759E0" w14:textId="77777777" w:rsidR="007C1443" w:rsidRDefault="007C1443">
    <w:pPr>
      <w:pStyle w:val="Encabezado"/>
    </w:pPr>
    <w:r>
      <w:rPr>
        <w:noProof/>
      </w:rPr>
      <w:pict w14:anchorId="5483AB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226922" o:spid="_x0000_s1038" type="#_x0000_t136" style="position:absolute;margin-left:0;margin-top:0;width:555.9pt;height:123.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ESBORRANY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1394E" w14:textId="77777777" w:rsidR="00A03AD4" w:rsidRDefault="007C1443">
    <w:pPr>
      <w:pStyle w:val="Encabezado"/>
    </w:pPr>
    <w:r>
      <w:rPr>
        <w:noProof/>
      </w:rPr>
      <w:pict w14:anchorId="5A5E8B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226923" o:spid="_x0000_s1039" type="#_x0000_t136" style="position:absolute;margin-left:0;margin-top:0;width:555.9pt;height:123.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ESBORRANY"/>
        </v:shape>
      </w:pict>
    </w:r>
    <w:r w:rsidR="009C1163">
      <w:rPr>
        <w:noProof/>
      </w:rPr>
      <w:pict w14:anchorId="78234405"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1035" type="#_x0000_t202" style="position:absolute;margin-left:227.35pt;margin-top:8.35pt;width:254pt;height:25.6pt;z-index:25165670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BSL9ry3wAAAAwBAAAPAAAAAAAAAAAA&#10;AAAAAFQEAABkcnMvZG93bnJldi54bWxQSwUGAAAAAAQABADzAAAAYAUAAAAA&#10;" filled="f" stroked="f">
          <v:textbox style="mso-fit-shape-to-text:t">
            <w:txbxContent>
              <w:p w14:paraId="1CB1CD07" w14:textId="77777777" w:rsidR="009C1163" w:rsidRPr="002924DF" w:rsidRDefault="009C1163" w:rsidP="009C1163">
                <w:pPr>
                  <w:contextualSpacing/>
                  <w:jc w:val="right"/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</w:pPr>
                <w:r w:rsidRPr="002924D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Direcció General de Personal Docent</w:t>
                </w:r>
              </w:p>
              <w:p w14:paraId="6C134B60" w14:textId="77777777" w:rsidR="009C1163" w:rsidRPr="00297F46" w:rsidRDefault="009C1163" w:rsidP="009C1163">
                <w:pPr>
                  <w:contextualSpacing/>
                  <w:jc w:val="right"/>
                  <w:rPr>
                    <w:rFonts w:ascii="Arial" w:hAnsi="Arial" w:cs="Arial"/>
                    <w:color w:val="C00000"/>
                    <w:sz w:val="14"/>
                    <w:szCs w:val="14"/>
                  </w:rPr>
                </w:pPr>
              </w:p>
            </w:txbxContent>
          </v:textbox>
          <w10:wrap type="square"/>
        </v:shape>
      </w:pict>
    </w:r>
    <w:r w:rsidR="009C1163">
      <w:rPr>
        <w:noProof/>
      </w:rPr>
      <w:pict w14:anchorId="7BF571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5" o:spid="_x0000_s1036" type="#_x0000_t75" style="position:absolute;margin-left:-35.2pt;margin-top:-17.65pt;width:172.45pt;height:92.65pt;z-index:251655680;visibility:visible;mso-width-relative:margin;mso-height-relative:margin">
          <v:imagedata r:id="rId1" o:title="" cropleft="1308f" cropright="1308f"/>
        </v:shape>
      </w:pict>
    </w:r>
  </w:p>
  <w:p w14:paraId="38902ECE" w14:textId="77777777" w:rsidR="00A8550B" w:rsidRDefault="00A8550B" w:rsidP="00A8550B">
    <w:pPr>
      <w:pStyle w:val="Encabezado"/>
      <w:ind w:left="1985" w:right="851"/>
      <w:rPr>
        <w:rFonts w:ascii="Roboto" w:hAnsi="Roboto" w:cs="Times New Roman"/>
        <w:color w:val="C00000"/>
        <w:sz w:val="16"/>
        <w:szCs w:val="16"/>
        <w:lang w:eastAsia="es-ES_tradnl"/>
      </w:rPr>
    </w:pPr>
    <w:bookmarkStart w:id="0" w:name="_Hlk176347488"/>
  </w:p>
  <w:bookmarkEnd w:id="0"/>
  <w:p w14:paraId="0E605F48" w14:textId="77777777" w:rsidR="00A03AD4" w:rsidRPr="007472AC" w:rsidRDefault="00A03AD4">
    <w:pPr>
      <w:pStyle w:val="Encabezado"/>
      <w:rPr>
        <w:lang w:val="ca-ES-valencia"/>
      </w:rPr>
    </w:pPr>
  </w:p>
  <w:p w14:paraId="2233FF10" w14:textId="77777777" w:rsidR="00A03AD4" w:rsidRPr="007472AC" w:rsidRDefault="00A03AD4">
    <w:pPr>
      <w:pStyle w:val="Encabezado"/>
      <w:rPr>
        <w:lang w:val="ca-ES-valenc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6B492" w14:textId="77777777" w:rsidR="007C1443" w:rsidRDefault="007C1443">
    <w:pPr>
      <w:pStyle w:val="Encabezado"/>
    </w:pPr>
    <w:r>
      <w:rPr>
        <w:noProof/>
      </w:rPr>
      <w:pict w14:anchorId="121A79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226921" o:spid="_x0000_s1037" type="#_x0000_t136" style="position:absolute;margin-left:0;margin-top:0;width:555.9pt;height:123.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Liberation Serif&quot;;font-size:1pt" string="ESBORRANY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1ECC"/>
    <w:rsid w:val="00026950"/>
    <w:rsid w:val="0010571F"/>
    <w:rsid w:val="00105D99"/>
    <w:rsid w:val="001812A1"/>
    <w:rsid w:val="001B7406"/>
    <w:rsid w:val="001D5DD8"/>
    <w:rsid w:val="00237FFC"/>
    <w:rsid w:val="002658E2"/>
    <w:rsid w:val="0028697E"/>
    <w:rsid w:val="002F5AB8"/>
    <w:rsid w:val="00306BFC"/>
    <w:rsid w:val="003A37B8"/>
    <w:rsid w:val="003C65F8"/>
    <w:rsid w:val="004309E0"/>
    <w:rsid w:val="004E285E"/>
    <w:rsid w:val="00520FC6"/>
    <w:rsid w:val="00542A75"/>
    <w:rsid w:val="00682237"/>
    <w:rsid w:val="006B430C"/>
    <w:rsid w:val="007122CB"/>
    <w:rsid w:val="0074705E"/>
    <w:rsid w:val="007472AC"/>
    <w:rsid w:val="007C1443"/>
    <w:rsid w:val="00813A2D"/>
    <w:rsid w:val="00817D76"/>
    <w:rsid w:val="00856F7C"/>
    <w:rsid w:val="00876B53"/>
    <w:rsid w:val="009369D5"/>
    <w:rsid w:val="009372FF"/>
    <w:rsid w:val="009632BD"/>
    <w:rsid w:val="00975809"/>
    <w:rsid w:val="009B741D"/>
    <w:rsid w:val="009C1163"/>
    <w:rsid w:val="009D3D02"/>
    <w:rsid w:val="009E18D0"/>
    <w:rsid w:val="00A03AD4"/>
    <w:rsid w:val="00A31A48"/>
    <w:rsid w:val="00A60A8E"/>
    <w:rsid w:val="00A61744"/>
    <w:rsid w:val="00A649BC"/>
    <w:rsid w:val="00A676A1"/>
    <w:rsid w:val="00A81557"/>
    <w:rsid w:val="00A8550B"/>
    <w:rsid w:val="00A95177"/>
    <w:rsid w:val="00AB2276"/>
    <w:rsid w:val="00AE11A7"/>
    <w:rsid w:val="00AE1ECC"/>
    <w:rsid w:val="00AF40EC"/>
    <w:rsid w:val="00B82B0D"/>
    <w:rsid w:val="00B96597"/>
    <w:rsid w:val="00BC5C55"/>
    <w:rsid w:val="00C05FD7"/>
    <w:rsid w:val="00C635A1"/>
    <w:rsid w:val="00C72A34"/>
    <w:rsid w:val="00CC4541"/>
    <w:rsid w:val="00CE343D"/>
    <w:rsid w:val="00D846D1"/>
    <w:rsid w:val="00DC2C13"/>
    <w:rsid w:val="00DF18D4"/>
    <w:rsid w:val="00E229AA"/>
    <w:rsid w:val="00E36DDB"/>
    <w:rsid w:val="00E54021"/>
    <w:rsid w:val="00E60FC2"/>
    <w:rsid w:val="00F1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794B6612"/>
  <w15:chartTrackingRefBased/>
  <w15:docId w15:val="{6FCF86EE-82D3-41E5-AAC9-6E129A90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i/>
      <w:iCs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suppressAutoHyphens/>
      <w:textAlignment w:val="baseline"/>
    </w:pPr>
    <w:rPr>
      <w:kern w:val="2"/>
      <w:lang w:eastAsia="zh-CN"/>
    </w:rPr>
  </w:style>
  <w:style w:type="paragraph" w:customStyle="1" w:styleId="Textbody">
    <w:name w:val="Text body"/>
    <w:basedOn w:val="Standard"/>
    <w:pPr>
      <w:jc w:val="both"/>
    </w:pPr>
    <w:rPr>
      <w:b/>
      <w:bCs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Textoindependiente21">
    <w:name w:val="Texto independiente 21"/>
    <w:basedOn w:val="Standard"/>
    <w:pPr>
      <w:ind w:left="254" w:hanging="284"/>
    </w:pPr>
    <w:rPr>
      <w:rFonts w:eastAsia="Lucida Sans Unicode" w:cs="Mangal"/>
      <w:sz w:val="18"/>
      <w:szCs w:val="18"/>
    </w:r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paragraph" w:styleId="Encabezado">
    <w:name w:val="header"/>
    <w:basedOn w:val="Normal"/>
    <w:link w:val="EncabezadoCar"/>
    <w:unhideWhenUsed/>
    <w:rsid w:val="00A03AD4"/>
    <w:pPr>
      <w:tabs>
        <w:tab w:val="center" w:pos="4252"/>
        <w:tab w:val="right" w:pos="8504"/>
      </w:tabs>
    </w:pPr>
    <w:rPr>
      <w:szCs w:val="21"/>
    </w:rPr>
  </w:style>
  <w:style w:type="character" w:customStyle="1" w:styleId="EncabezadoCar">
    <w:name w:val="Encabezado Car"/>
    <w:link w:val="Encabezado"/>
    <w:rsid w:val="00A03AD4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A03AD4"/>
    <w:pPr>
      <w:tabs>
        <w:tab w:val="center" w:pos="4252"/>
        <w:tab w:val="right" w:pos="8504"/>
      </w:tabs>
    </w:pPr>
    <w:rPr>
      <w:szCs w:val="21"/>
    </w:rPr>
  </w:style>
  <w:style w:type="character" w:customStyle="1" w:styleId="PiedepginaCar">
    <w:name w:val="Pie de página Car"/>
    <w:link w:val="Piedepgina"/>
    <w:uiPriority w:val="99"/>
    <w:rsid w:val="00A03AD4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western">
    <w:name w:val="western"/>
    <w:basedOn w:val="Normal"/>
    <w:rsid w:val="00A03AD4"/>
    <w:pPr>
      <w:suppressAutoHyphens w:val="0"/>
      <w:spacing w:before="100" w:beforeAutospacing="1" w:after="100" w:afterAutospacing="1"/>
      <w:ind w:firstLine="284"/>
      <w:jc w:val="both"/>
    </w:pPr>
    <w:rPr>
      <w:rFonts w:ascii="Roboto" w:eastAsia="Times New Roman" w:hAnsi="Roboto" w:cs="Times New Roman"/>
      <w:color w:val="000000"/>
      <w:kern w:val="0"/>
      <w:lang w:eastAsia="es-ES" w:bidi="ar-SA"/>
    </w:rPr>
  </w:style>
  <w:style w:type="character" w:styleId="Hipervnculo">
    <w:name w:val="Hyperlink"/>
    <w:uiPriority w:val="99"/>
    <w:unhideWhenUsed/>
    <w:rsid w:val="00A03AD4"/>
    <w:rPr>
      <w:color w:val="0563C1"/>
      <w:u w:val="single"/>
    </w:rPr>
  </w:style>
  <w:style w:type="paragraph" w:customStyle="1" w:styleId="Textoindependiente22">
    <w:name w:val="Texto independiente 22"/>
    <w:basedOn w:val="Normal"/>
    <w:rsid w:val="00A8550B"/>
    <w:pPr>
      <w:jc w:val="both"/>
    </w:pPr>
    <w:rPr>
      <w:b/>
      <w:sz w:val="18"/>
      <w:lang w:val="ca-ES-valencia"/>
    </w:rPr>
  </w:style>
  <w:style w:type="character" w:styleId="Refdecomentario">
    <w:name w:val="annotation reference"/>
    <w:uiPriority w:val="99"/>
    <w:semiHidden/>
    <w:unhideWhenUsed/>
    <w:rsid w:val="009B741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741D"/>
    <w:rPr>
      <w:sz w:val="20"/>
      <w:szCs w:val="18"/>
    </w:rPr>
  </w:style>
  <w:style w:type="character" w:customStyle="1" w:styleId="TextocomentarioCar">
    <w:name w:val="Texto comentario Car"/>
    <w:link w:val="Textocomentario"/>
    <w:uiPriority w:val="99"/>
    <w:rsid w:val="009B741D"/>
    <w:rPr>
      <w:rFonts w:ascii="Liberation Serif" w:eastAsia="SimSun" w:hAnsi="Liberation Serif" w:cs="Mangal"/>
      <w:kern w:val="2"/>
      <w:szCs w:val="18"/>
      <w:lang w:eastAsia="zh-CN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741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9B741D"/>
    <w:rPr>
      <w:rFonts w:ascii="Liberation Serif" w:eastAsia="SimSun" w:hAnsi="Liberation Serif" w:cs="Mangal"/>
      <w:b/>
      <w:bCs/>
      <w:kern w:val="2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DÍEZ SARRIUGARTE, ERNEST</dc:creator>
  <cp:keywords/>
  <cp:lastModifiedBy>SARRIO MONTES, JUAN PABLO</cp:lastModifiedBy>
  <cp:revision>2</cp:revision>
  <cp:lastPrinted>2024-09-16T12:25:00Z</cp:lastPrinted>
  <dcterms:created xsi:type="dcterms:W3CDTF">2025-07-11T10:07:00Z</dcterms:created>
  <dcterms:modified xsi:type="dcterms:W3CDTF">2025-07-11T10:07:00Z</dcterms:modified>
</cp:coreProperties>
</file>