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E3A9" w14:textId="2A4B6A67" w:rsidR="00433612" w:rsidRPr="00740E6C" w:rsidRDefault="00247EAA" w:rsidP="00EB6491">
      <w:pPr>
        <w:pStyle w:val="NormalWeb"/>
        <w:spacing w:before="0" w:after="240"/>
        <w:rPr>
          <w:rFonts w:ascii="Arial" w:hAnsi="Arial" w:cs="Arial"/>
          <w:b/>
          <w:bCs/>
          <w:i/>
          <w:iCs/>
          <w:sz w:val="22"/>
          <w:szCs w:val="22"/>
        </w:rPr>
      </w:pPr>
      <w:r w:rsidRPr="00740E6C">
        <w:rPr>
          <w:rFonts w:ascii="Arial" w:hAnsi="Arial" w:cs="Arial"/>
          <w:b/>
          <w:bCs/>
          <w:i/>
          <w:iCs/>
          <w:sz w:val="22"/>
          <w:szCs w:val="22"/>
        </w:rPr>
        <w:t xml:space="preserve">RESOLUCIÓN de </w:t>
      </w:r>
      <w:proofErr w:type="spellStart"/>
      <w:r w:rsidR="00433612" w:rsidRPr="00740E6C">
        <w:rPr>
          <w:rFonts w:ascii="Arial" w:hAnsi="Arial" w:cs="Arial"/>
          <w:b/>
          <w:bCs/>
          <w:i/>
          <w:iCs/>
          <w:sz w:val="22"/>
          <w:szCs w:val="22"/>
        </w:rPr>
        <w:t>xx</w:t>
      </w:r>
      <w:proofErr w:type="spellEnd"/>
      <w:r w:rsidRPr="00740E6C">
        <w:rPr>
          <w:rFonts w:ascii="Arial" w:hAnsi="Arial" w:cs="Arial"/>
          <w:b/>
          <w:bCs/>
          <w:i/>
          <w:iCs/>
          <w:sz w:val="22"/>
          <w:szCs w:val="22"/>
        </w:rPr>
        <w:t xml:space="preserve"> de </w:t>
      </w:r>
      <w:r w:rsidR="00F94B7B">
        <w:rPr>
          <w:rFonts w:ascii="Arial" w:hAnsi="Arial" w:cs="Arial"/>
          <w:b/>
          <w:bCs/>
          <w:i/>
          <w:iCs/>
          <w:sz w:val="22"/>
          <w:szCs w:val="22"/>
        </w:rPr>
        <w:t xml:space="preserve">junio </w:t>
      </w:r>
      <w:r w:rsidRPr="00740E6C">
        <w:rPr>
          <w:rFonts w:ascii="Arial" w:hAnsi="Arial" w:cs="Arial"/>
          <w:b/>
          <w:bCs/>
          <w:i/>
          <w:iCs/>
          <w:sz w:val="22"/>
          <w:szCs w:val="22"/>
        </w:rPr>
        <w:t>de 202</w:t>
      </w:r>
      <w:r w:rsidR="00F17947">
        <w:rPr>
          <w:rFonts w:ascii="Arial" w:hAnsi="Arial" w:cs="Arial"/>
          <w:b/>
          <w:bCs/>
          <w:i/>
          <w:iCs/>
          <w:sz w:val="22"/>
          <w:szCs w:val="22"/>
        </w:rPr>
        <w:t>3</w:t>
      </w:r>
      <w:r w:rsidRPr="00740E6C">
        <w:rPr>
          <w:rFonts w:ascii="Arial" w:hAnsi="Arial" w:cs="Arial"/>
          <w:b/>
          <w:bCs/>
          <w:i/>
          <w:iCs/>
          <w:sz w:val="22"/>
          <w:szCs w:val="22"/>
        </w:rPr>
        <w:t>, de la directora general de Personal Docente, de la Conselleria de Educación, Cultura y Deporte, por la cual se convoca el procedimiento de adjudicación de destinos con carácter provisional, en prácticas e interino, en los cuerpos docentes de</w:t>
      </w:r>
      <w:r w:rsidR="00F86D81" w:rsidRPr="00740E6C">
        <w:rPr>
          <w:rFonts w:ascii="Arial" w:hAnsi="Arial" w:cs="Arial"/>
          <w:b/>
          <w:bCs/>
          <w:i/>
          <w:iCs/>
          <w:sz w:val="22"/>
          <w:szCs w:val="22"/>
        </w:rPr>
        <w:t xml:space="preserve"> maestros, de</w:t>
      </w:r>
      <w:r w:rsidRPr="00740E6C">
        <w:rPr>
          <w:rFonts w:ascii="Arial" w:hAnsi="Arial" w:cs="Arial"/>
          <w:b/>
          <w:bCs/>
          <w:i/>
          <w:iCs/>
          <w:sz w:val="22"/>
          <w:szCs w:val="22"/>
        </w:rPr>
        <w:t xml:space="preserve"> catedráticos y profesores de Enseñanza Secundaria</w:t>
      </w:r>
      <w:r w:rsidR="003224F4">
        <w:rPr>
          <w:rFonts w:ascii="Arial" w:hAnsi="Arial" w:cs="Arial"/>
          <w:b/>
          <w:bCs/>
          <w:i/>
          <w:iCs/>
          <w:sz w:val="22"/>
          <w:szCs w:val="22"/>
        </w:rPr>
        <w:t xml:space="preserve">, y de otros cuerpos, </w:t>
      </w:r>
      <w:r w:rsidRPr="00740E6C">
        <w:rPr>
          <w:rFonts w:ascii="Arial" w:hAnsi="Arial" w:cs="Arial"/>
          <w:b/>
          <w:bCs/>
          <w:i/>
          <w:iCs/>
          <w:sz w:val="22"/>
          <w:szCs w:val="22"/>
        </w:rPr>
        <w:t xml:space="preserve">para el curso </w:t>
      </w:r>
      <w:r w:rsidR="00433612" w:rsidRPr="00740E6C">
        <w:rPr>
          <w:rFonts w:ascii="Arial" w:hAnsi="Arial" w:cs="Arial"/>
          <w:b/>
          <w:bCs/>
          <w:i/>
          <w:iCs/>
          <w:sz w:val="22"/>
          <w:szCs w:val="22"/>
        </w:rPr>
        <w:t>202</w:t>
      </w:r>
      <w:r w:rsidR="00F17947">
        <w:rPr>
          <w:rFonts w:ascii="Arial" w:hAnsi="Arial" w:cs="Arial"/>
          <w:b/>
          <w:bCs/>
          <w:i/>
          <w:iCs/>
          <w:sz w:val="22"/>
          <w:szCs w:val="22"/>
        </w:rPr>
        <w:t>3</w:t>
      </w:r>
      <w:r w:rsidR="00433612" w:rsidRPr="00740E6C">
        <w:rPr>
          <w:rFonts w:ascii="Arial" w:hAnsi="Arial" w:cs="Arial"/>
          <w:b/>
          <w:bCs/>
          <w:i/>
          <w:iCs/>
          <w:sz w:val="22"/>
          <w:szCs w:val="22"/>
        </w:rPr>
        <w:t>/202</w:t>
      </w:r>
      <w:r w:rsidR="00F17947">
        <w:rPr>
          <w:rFonts w:ascii="Arial" w:hAnsi="Arial" w:cs="Arial"/>
          <w:b/>
          <w:bCs/>
          <w:i/>
          <w:iCs/>
          <w:sz w:val="22"/>
          <w:szCs w:val="22"/>
        </w:rPr>
        <w:t>4</w:t>
      </w:r>
      <w:r w:rsidRPr="00740E6C">
        <w:rPr>
          <w:rFonts w:ascii="Arial" w:hAnsi="Arial" w:cs="Arial"/>
          <w:b/>
          <w:bCs/>
          <w:i/>
          <w:iCs/>
          <w:sz w:val="22"/>
          <w:szCs w:val="22"/>
        </w:rPr>
        <w:t>.</w:t>
      </w:r>
    </w:p>
    <w:p w14:paraId="20D55F6D" w14:textId="300642BC"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 xml:space="preserve">La Ley Orgánica 3/2020, de 29 de diciembre, modifica la Ley Orgánica 2/2006, de 3 de mayo, de Educación, </w:t>
      </w:r>
      <w:r w:rsidR="00433612" w:rsidRPr="00740E6C">
        <w:rPr>
          <w:rFonts w:ascii="Arial" w:hAnsi="Arial" w:cs="Arial"/>
          <w:bCs/>
          <w:sz w:val="22"/>
          <w:szCs w:val="22"/>
        </w:rPr>
        <w:t xml:space="preserve">que </w:t>
      </w:r>
      <w:r w:rsidRPr="00740E6C">
        <w:rPr>
          <w:rFonts w:ascii="Arial" w:hAnsi="Arial" w:cs="Arial"/>
          <w:bCs/>
          <w:sz w:val="22"/>
          <w:szCs w:val="22"/>
        </w:rPr>
        <w:t>establece en su disposición adicional sexta la facultad de las comunidades autónomas para ordenar su función pública docente en el marco de sus respectivas competencias, respetando, en todo caso, las normas básicas contenidas en esta.</w:t>
      </w:r>
    </w:p>
    <w:p w14:paraId="74547E4B" w14:textId="17DB6132" w:rsidR="00B13910" w:rsidRPr="00740E6C" w:rsidRDefault="00247EAA" w:rsidP="00EB6491">
      <w:pPr>
        <w:spacing w:after="240" w:line="240" w:lineRule="auto"/>
        <w:jc w:val="both"/>
        <w:rPr>
          <w:rFonts w:ascii="Arial" w:hAnsi="Arial" w:cs="Arial"/>
        </w:rPr>
      </w:pPr>
      <w:r w:rsidRPr="00740E6C">
        <w:rPr>
          <w:rFonts w:ascii="Arial" w:hAnsi="Arial" w:cs="Arial"/>
        </w:rPr>
        <w:t xml:space="preserve">La presente convocatoria tiene como finalidad establecer el procedimiento de provisión de puestos para el inicio del curso escolar </w:t>
      </w:r>
      <w:r w:rsidR="00433612" w:rsidRPr="00740E6C">
        <w:rPr>
          <w:rFonts w:ascii="Arial" w:hAnsi="Arial" w:cs="Arial"/>
        </w:rPr>
        <w:t>202</w:t>
      </w:r>
      <w:r w:rsidR="00F17947">
        <w:rPr>
          <w:rFonts w:ascii="Arial" w:hAnsi="Arial" w:cs="Arial"/>
        </w:rPr>
        <w:t>3</w:t>
      </w:r>
      <w:r w:rsidR="00433612" w:rsidRPr="00740E6C">
        <w:rPr>
          <w:rFonts w:ascii="Arial" w:hAnsi="Arial" w:cs="Arial"/>
        </w:rPr>
        <w:t>/202</w:t>
      </w:r>
      <w:r w:rsidR="00F17947">
        <w:rPr>
          <w:rFonts w:ascii="Arial" w:hAnsi="Arial" w:cs="Arial"/>
        </w:rPr>
        <w:t>4</w:t>
      </w:r>
      <w:r w:rsidRPr="00740E6C">
        <w:rPr>
          <w:rFonts w:ascii="Arial" w:hAnsi="Arial" w:cs="Arial"/>
        </w:rPr>
        <w:t>, mediante el sistema de solicitud telemática que se ha aplicado con anterioridad, que posibilita una gestión eficiente, cuenta con las debidas garantías procedimentales para el profesorado participante y permite agilizar la incorporación del personal funcionario de carrera</w:t>
      </w:r>
      <w:r w:rsidR="00433612" w:rsidRPr="00740E6C">
        <w:rPr>
          <w:rFonts w:ascii="Arial" w:hAnsi="Arial" w:cs="Arial"/>
        </w:rPr>
        <w:t>, en pr</w:t>
      </w:r>
      <w:r w:rsidR="00705894" w:rsidRPr="00740E6C">
        <w:rPr>
          <w:rFonts w:ascii="Arial" w:hAnsi="Arial" w:cs="Arial"/>
        </w:rPr>
        <w:t>á</w:t>
      </w:r>
      <w:r w:rsidR="00433612" w:rsidRPr="00740E6C">
        <w:rPr>
          <w:rFonts w:ascii="Arial" w:hAnsi="Arial" w:cs="Arial"/>
        </w:rPr>
        <w:t>cticas</w:t>
      </w:r>
      <w:r w:rsidRPr="00740E6C">
        <w:rPr>
          <w:rFonts w:ascii="Arial" w:hAnsi="Arial" w:cs="Arial"/>
        </w:rPr>
        <w:t xml:space="preserve"> e interino en los centros educativos con el tiempo suficiente para participar en las tareas de inicio del curso escolar.</w:t>
      </w:r>
    </w:p>
    <w:p w14:paraId="19D499A3" w14:textId="224095E1" w:rsidR="003D7CD8" w:rsidRDefault="00433612" w:rsidP="00EB6491">
      <w:pPr>
        <w:spacing w:after="240" w:line="240" w:lineRule="auto"/>
        <w:jc w:val="both"/>
        <w:rPr>
          <w:rFonts w:ascii="Arial" w:hAnsi="Arial" w:cs="Arial"/>
        </w:rPr>
      </w:pPr>
      <w:r w:rsidRPr="00740E6C">
        <w:rPr>
          <w:rFonts w:ascii="Arial" w:hAnsi="Arial" w:cs="Arial"/>
        </w:rPr>
        <w:t xml:space="preserve">Así mismo, el procedimiento permitirá al personal funcionario interino que ocupa vacantes adjudicadas según lo previsto en </w:t>
      </w:r>
      <w:r w:rsidRPr="00040860">
        <w:rPr>
          <w:rFonts w:ascii="Arial" w:hAnsi="Arial" w:cs="Arial"/>
        </w:rPr>
        <w:t xml:space="preserve">la </w:t>
      </w:r>
      <w:r w:rsidR="003D7CD8" w:rsidRPr="00040860">
        <w:rPr>
          <w:rFonts w:ascii="Arial" w:hAnsi="Arial" w:cs="Arial"/>
        </w:rPr>
        <w:t xml:space="preserve">Resolución de 24 de junio de 2022, de la directora general de Personal Docente (DOGV n.º 9371, 29.06.2022), </w:t>
      </w:r>
      <w:r w:rsidR="003D7CD8" w:rsidRPr="00E951D4">
        <w:rPr>
          <w:rFonts w:ascii="Arial" w:hAnsi="Arial" w:cs="Arial"/>
        </w:rPr>
        <w:t>en centros clasificados como de difícil provisión, prorrogar su nombramiento por un curso más.</w:t>
      </w:r>
    </w:p>
    <w:p w14:paraId="45FDDD06" w14:textId="401DA9B3" w:rsidR="00B13910" w:rsidRPr="007E05DD" w:rsidRDefault="00247EAA" w:rsidP="00EB6491">
      <w:pPr>
        <w:spacing w:after="240" w:line="240" w:lineRule="auto"/>
        <w:jc w:val="both"/>
        <w:rPr>
          <w:rFonts w:asciiTheme="majorHAnsi" w:hAnsiTheme="majorHAnsi" w:cstheme="majorHAnsi"/>
        </w:rPr>
      </w:pPr>
      <w:r w:rsidRPr="007E05DD">
        <w:rPr>
          <w:rFonts w:ascii="Arial" w:hAnsi="Arial" w:cs="Arial"/>
          <w:bCs/>
        </w:rPr>
        <w:t>En la tramitación de esta resolución se ha cumplido lo previsto en el artículo 37 del Real Decreto legislativo 5/2015, de 30 de octubre, por el que se aprueba el texto refundido de la Ley del Estatuto Básico del Empleado público, y el artículo 186 y siguientes de la Ley 4/2021, de 16 de abril, de la Generalitat, de la Función Pública Valenciana</w:t>
      </w:r>
      <w:r w:rsidRPr="007E05DD">
        <w:rPr>
          <w:rFonts w:asciiTheme="majorHAnsi" w:hAnsiTheme="majorHAnsi" w:cstheme="majorHAnsi"/>
          <w:bCs/>
        </w:rPr>
        <w:t>.</w:t>
      </w:r>
    </w:p>
    <w:p w14:paraId="371506B2" w14:textId="45EBFC1F" w:rsidR="00B13910" w:rsidRPr="00740E6C" w:rsidRDefault="00247EAA" w:rsidP="00EB6491">
      <w:pPr>
        <w:spacing w:after="240" w:line="240" w:lineRule="auto"/>
        <w:jc w:val="both"/>
        <w:rPr>
          <w:rFonts w:ascii="Arial" w:hAnsi="Arial" w:cs="Arial"/>
        </w:rPr>
      </w:pPr>
      <w:r w:rsidRPr="00740E6C">
        <w:rPr>
          <w:rFonts w:ascii="Arial" w:hAnsi="Arial" w:cs="Arial"/>
          <w:bCs/>
        </w:rPr>
        <w:t xml:space="preserve">Por todo ello y en virtud de las atribuciones conferidas por el artículo 8 del Decreto 173/2020, de 30 de octubre, del Consell, de aprobación del Reglamento orgánico y funcional de la Conselleria de Educación, Cultura y Deporte (DOGV n.º 8959, 24.11.2020), la Dirección General de Personal Docente acuerda convocar un procedimiento de adjudicación de destinos con carácter provisional, en prácticas e interino en los </w:t>
      </w:r>
      <w:r w:rsidR="00B029DB">
        <w:rPr>
          <w:rFonts w:ascii="Arial" w:hAnsi="Arial" w:cs="Arial"/>
          <w:bCs/>
        </w:rPr>
        <w:t>cuerpos docentes de maestros, de catedráticos y profesores de Enseñanza Secundaria</w:t>
      </w:r>
      <w:r w:rsidR="003224F4">
        <w:rPr>
          <w:rFonts w:ascii="Arial" w:hAnsi="Arial" w:cs="Arial"/>
          <w:bCs/>
        </w:rPr>
        <w:t>, y de otros cuerpos</w:t>
      </w:r>
      <w:r w:rsidR="00040860">
        <w:rPr>
          <w:rFonts w:ascii="Arial" w:hAnsi="Arial" w:cs="Arial"/>
          <w:bCs/>
        </w:rPr>
        <w:t xml:space="preserve"> </w:t>
      </w:r>
      <w:r w:rsidRPr="00740E6C">
        <w:rPr>
          <w:rFonts w:ascii="Arial" w:hAnsi="Arial" w:cs="Arial"/>
          <w:bCs/>
        </w:rPr>
        <w:t xml:space="preserve">para el curso </w:t>
      </w:r>
      <w:r w:rsidR="00433612" w:rsidRPr="00740E6C">
        <w:rPr>
          <w:rFonts w:ascii="Arial" w:hAnsi="Arial" w:cs="Arial"/>
          <w:bCs/>
        </w:rPr>
        <w:t>202</w:t>
      </w:r>
      <w:r w:rsidR="00F76C26">
        <w:rPr>
          <w:rFonts w:ascii="Arial" w:hAnsi="Arial" w:cs="Arial"/>
          <w:bCs/>
        </w:rPr>
        <w:t>3</w:t>
      </w:r>
      <w:r w:rsidR="00433612" w:rsidRPr="00740E6C">
        <w:rPr>
          <w:rFonts w:ascii="Arial" w:hAnsi="Arial" w:cs="Arial"/>
          <w:bCs/>
        </w:rPr>
        <w:t>/202</w:t>
      </w:r>
      <w:r w:rsidR="00F76C26">
        <w:rPr>
          <w:rFonts w:ascii="Arial" w:hAnsi="Arial" w:cs="Arial"/>
          <w:bCs/>
        </w:rPr>
        <w:t>4</w:t>
      </w:r>
      <w:r w:rsidRPr="00740E6C">
        <w:rPr>
          <w:rFonts w:ascii="Arial" w:hAnsi="Arial" w:cs="Arial"/>
          <w:bCs/>
        </w:rPr>
        <w:t>, de acuerdo con las bases siguientes:</w:t>
      </w:r>
    </w:p>
    <w:p w14:paraId="3CAEBA7F"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Primera. Objeto y ámbito de aplicación</w:t>
      </w:r>
    </w:p>
    <w:p w14:paraId="1D839A6A" w14:textId="67D817F9"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 xml:space="preserve">La presente convocatoria tiene como finalidad establecer el procedimiento de adjudicación de destinos con carácter provisional, en prácticas e interino en los </w:t>
      </w:r>
      <w:r w:rsidR="00B029DB">
        <w:rPr>
          <w:rFonts w:ascii="Arial" w:hAnsi="Arial" w:cs="Arial"/>
          <w:bCs/>
          <w:sz w:val="22"/>
          <w:szCs w:val="22"/>
        </w:rPr>
        <w:t>cuerpos docentes de maestros, de catedráticos y profesores de Enseñanza Secundaria</w:t>
      </w:r>
      <w:r w:rsidR="003224F4">
        <w:rPr>
          <w:rFonts w:ascii="Arial" w:hAnsi="Arial" w:cs="Arial"/>
          <w:bCs/>
          <w:sz w:val="22"/>
          <w:szCs w:val="22"/>
        </w:rPr>
        <w:t xml:space="preserve">, y de otros cuerpos </w:t>
      </w:r>
      <w:r w:rsidRPr="00740E6C">
        <w:rPr>
          <w:rFonts w:ascii="Arial" w:hAnsi="Arial" w:cs="Arial"/>
          <w:bCs/>
          <w:sz w:val="22"/>
          <w:szCs w:val="22"/>
        </w:rPr>
        <w:t xml:space="preserve">para el curso </w:t>
      </w:r>
      <w:r w:rsidR="00433612" w:rsidRPr="00740E6C">
        <w:rPr>
          <w:rFonts w:ascii="Arial" w:hAnsi="Arial" w:cs="Arial"/>
          <w:bCs/>
          <w:sz w:val="22"/>
          <w:szCs w:val="22"/>
        </w:rPr>
        <w:t>202</w:t>
      </w:r>
      <w:r w:rsidR="00F76C26">
        <w:rPr>
          <w:rFonts w:ascii="Arial" w:hAnsi="Arial" w:cs="Arial"/>
          <w:bCs/>
          <w:sz w:val="22"/>
          <w:szCs w:val="22"/>
        </w:rPr>
        <w:t>3</w:t>
      </w:r>
      <w:r w:rsidR="00433612" w:rsidRPr="00740E6C">
        <w:rPr>
          <w:rFonts w:ascii="Arial" w:hAnsi="Arial" w:cs="Arial"/>
          <w:bCs/>
          <w:sz w:val="22"/>
          <w:szCs w:val="22"/>
        </w:rPr>
        <w:t>/202</w:t>
      </w:r>
      <w:r w:rsidR="00F76C26">
        <w:rPr>
          <w:rFonts w:ascii="Arial" w:hAnsi="Arial" w:cs="Arial"/>
          <w:bCs/>
          <w:sz w:val="22"/>
          <w:szCs w:val="22"/>
        </w:rPr>
        <w:t>4</w:t>
      </w:r>
      <w:r w:rsidRPr="00740E6C">
        <w:rPr>
          <w:rFonts w:ascii="Arial" w:hAnsi="Arial" w:cs="Arial"/>
          <w:bCs/>
          <w:sz w:val="22"/>
          <w:szCs w:val="22"/>
        </w:rPr>
        <w:t>, mediante solicitud telemática.</w:t>
      </w:r>
    </w:p>
    <w:p w14:paraId="7078E088"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Segunda. Participación voluntaria</w:t>
      </w:r>
    </w:p>
    <w:p w14:paraId="150C855A" w14:textId="77777777" w:rsidR="00B13910" w:rsidRPr="00740E6C" w:rsidRDefault="00247EAA" w:rsidP="00EB6491">
      <w:pPr>
        <w:spacing w:after="240" w:line="240" w:lineRule="auto"/>
        <w:jc w:val="both"/>
        <w:rPr>
          <w:rFonts w:ascii="Arial" w:hAnsi="Arial" w:cs="Arial"/>
        </w:rPr>
      </w:pPr>
      <w:r w:rsidRPr="00740E6C">
        <w:rPr>
          <w:rFonts w:ascii="Arial" w:hAnsi="Arial" w:cs="Arial"/>
          <w:bCs/>
        </w:rPr>
        <w:t>Puede participar de manera voluntaria el personal funcionario de carrera de los cuerpos afectados por la presente norma dependiente de la Generalitat Valenciana que, encontrándose en cualquiera de las situaciones de excedencia que implican pérdida del destino definitivo, desee reingresar en el servicio activo y cumpla los requisitos para ello. (Apartado de participación, 1-Reingresados)</w:t>
      </w:r>
    </w:p>
    <w:p w14:paraId="1C649494"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lastRenderedPageBreak/>
        <w:t>Tercera. Participación forzosa</w:t>
      </w:r>
    </w:p>
    <w:p w14:paraId="212C961B" w14:textId="6F8AF389"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 xml:space="preserve">3.1. Está obligado a participar en este procedimiento el personal funcionario de carrera o en prácticas dependiente del ámbito de gestión de la Generalitat Valenciana, siempre que no haya obtenido destino definitivo en los concursos de traslados convocados anteriormente, ni haya obtenido destino provisional para el curso </w:t>
      </w:r>
      <w:r w:rsidR="00433612" w:rsidRPr="00740E6C">
        <w:rPr>
          <w:rFonts w:ascii="Arial" w:hAnsi="Arial" w:cs="Arial"/>
          <w:bCs/>
          <w:sz w:val="22"/>
          <w:szCs w:val="22"/>
        </w:rPr>
        <w:t>202</w:t>
      </w:r>
      <w:r w:rsidR="004D56BB">
        <w:rPr>
          <w:rFonts w:ascii="Arial" w:hAnsi="Arial" w:cs="Arial"/>
          <w:bCs/>
          <w:sz w:val="22"/>
          <w:szCs w:val="22"/>
        </w:rPr>
        <w:t>3</w:t>
      </w:r>
      <w:r w:rsidR="00433612" w:rsidRPr="00740E6C">
        <w:rPr>
          <w:rFonts w:ascii="Arial" w:hAnsi="Arial" w:cs="Arial"/>
          <w:bCs/>
          <w:sz w:val="22"/>
          <w:szCs w:val="22"/>
        </w:rPr>
        <w:t>/202</w:t>
      </w:r>
      <w:r w:rsidR="004D56BB">
        <w:rPr>
          <w:rFonts w:ascii="Arial" w:hAnsi="Arial" w:cs="Arial"/>
          <w:bCs/>
          <w:sz w:val="22"/>
          <w:szCs w:val="22"/>
        </w:rPr>
        <w:t>4</w:t>
      </w:r>
      <w:r w:rsidRPr="00740E6C">
        <w:rPr>
          <w:rFonts w:ascii="Arial" w:hAnsi="Arial" w:cs="Arial"/>
          <w:bCs/>
          <w:sz w:val="22"/>
          <w:szCs w:val="22"/>
        </w:rPr>
        <w:t xml:space="preserve"> por cualquier otro procedimiento de provisión de puestos de trabajo, que se encuentre en alguna de las situaciones siguientes:</w:t>
      </w:r>
    </w:p>
    <w:p w14:paraId="4E945C30" w14:textId="3F808364" w:rsidR="00B13910" w:rsidRPr="00740E6C" w:rsidRDefault="00247EAA" w:rsidP="00EB6491">
      <w:pPr>
        <w:spacing w:after="240" w:line="240" w:lineRule="auto"/>
        <w:ind w:left="567" w:hanging="227"/>
        <w:jc w:val="both"/>
        <w:rPr>
          <w:rFonts w:ascii="Arial" w:hAnsi="Arial" w:cs="Arial"/>
        </w:rPr>
      </w:pPr>
      <w:r w:rsidRPr="00740E6C">
        <w:rPr>
          <w:rFonts w:ascii="Arial" w:hAnsi="Arial" w:cs="Arial"/>
        </w:rPr>
        <w:t xml:space="preserve">a) El personal funcionario de carrera que durante el curso escolar </w:t>
      </w:r>
      <w:r w:rsidR="00433612" w:rsidRPr="00740E6C">
        <w:rPr>
          <w:rFonts w:ascii="Arial" w:hAnsi="Arial" w:cs="Arial"/>
        </w:rPr>
        <w:t>202</w:t>
      </w:r>
      <w:r w:rsidR="004D56BB">
        <w:rPr>
          <w:rFonts w:ascii="Arial" w:hAnsi="Arial" w:cs="Arial"/>
        </w:rPr>
        <w:t>2</w:t>
      </w:r>
      <w:r w:rsidR="00433612" w:rsidRPr="00740E6C">
        <w:rPr>
          <w:rFonts w:ascii="Arial" w:hAnsi="Arial" w:cs="Arial"/>
        </w:rPr>
        <w:t>/202</w:t>
      </w:r>
      <w:r w:rsidR="004D56BB">
        <w:rPr>
          <w:rFonts w:ascii="Arial" w:hAnsi="Arial" w:cs="Arial"/>
        </w:rPr>
        <w:t>3</w:t>
      </w:r>
      <w:r w:rsidRPr="00740E6C">
        <w:rPr>
          <w:rFonts w:ascii="Arial" w:hAnsi="Arial" w:cs="Arial"/>
        </w:rPr>
        <w:t xml:space="preserve"> esté prestando servicios con carácter provisional en centros dependientes de la Conselleria de Educación, Cultura y Deporte, así como el personal funcionario adscrito al extranjero que esté obligado a reingresar al servicio activo en el curso </w:t>
      </w:r>
      <w:r w:rsidR="00433612" w:rsidRPr="00740E6C">
        <w:rPr>
          <w:rFonts w:ascii="Arial" w:hAnsi="Arial" w:cs="Arial"/>
        </w:rPr>
        <w:t>202</w:t>
      </w:r>
      <w:r w:rsidR="004D56BB">
        <w:rPr>
          <w:rFonts w:ascii="Arial" w:hAnsi="Arial" w:cs="Arial"/>
        </w:rPr>
        <w:t>3</w:t>
      </w:r>
      <w:r w:rsidR="00433612" w:rsidRPr="00740E6C">
        <w:rPr>
          <w:rFonts w:ascii="Arial" w:hAnsi="Arial" w:cs="Arial"/>
        </w:rPr>
        <w:t>/202</w:t>
      </w:r>
      <w:r w:rsidR="004D56BB">
        <w:rPr>
          <w:rFonts w:ascii="Arial" w:hAnsi="Arial" w:cs="Arial"/>
        </w:rPr>
        <w:t>4</w:t>
      </w:r>
      <w:r w:rsidRPr="00740E6C">
        <w:rPr>
          <w:rFonts w:ascii="Arial" w:hAnsi="Arial" w:cs="Arial"/>
        </w:rPr>
        <w:t>. (Apartado de participación, 2- Provisionales).</w:t>
      </w:r>
    </w:p>
    <w:p w14:paraId="2CA18B82" w14:textId="0D228CF2" w:rsidR="00B13910" w:rsidRPr="00740E6C" w:rsidRDefault="00247EAA" w:rsidP="00EB6491">
      <w:pPr>
        <w:spacing w:after="240" w:line="240" w:lineRule="auto"/>
        <w:ind w:left="567" w:hanging="227"/>
        <w:jc w:val="both"/>
        <w:rPr>
          <w:rFonts w:ascii="Arial" w:hAnsi="Arial" w:cs="Arial"/>
        </w:rPr>
      </w:pPr>
      <w:r w:rsidRPr="00740E6C">
        <w:rPr>
          <w:rFonts w:ascii="Arial" w:hAnsi="Arial" w:cs="Arial"/>
        </w:rPr>
        <w:t xml:space="preserve">b) El personal funcionario de carrera reingresado en el servicio activo durante el curso escolar </w:t>
      </w:r>
      <w:r w:rsidR="00433612" w:rsidRPr="00740E6C">
        <w:rPr>
          <w:rFonts w:ascii="Arial" w:hAnsi="Arial" w:cs="Arial"/>
        </w:rPr>
        <w:t>202</w:t>
      </w:r>
      <w:r w:rsidR="004D56BB">
        <w:rPr>
          <w:rFonts w:ascii="Arial" w:hAnsi="Arial" w:cs="Arial"/>
        </w:rPr>
        <w:t>2</w:t>
      </w:r>
      <w:r w:rsidR="00433612" w:rsidRPr="00740E6C">
        <w:rPr>
          <w:rFonts w:ascii="Arial" w:hAnsi="Arial" w:cs="Arial"/>
        </w:rPr>
        <w:t>/202</w:t>
      </w:r>
      <w:r w:rsidR="004D56BB">
        <w:rPr>
          <w:rFonts w:ascii="Arial" w:hAnsi="Arial" w:cs="Arial"/>
        </w:rPr>
        <w:t>3</w:t>
      </w:r>
      <w:r w:rsidRPr="00740E6C">
        <w:rPr>
          <w:rFonts w:ascii="Arial" w:hAnsi="Arial" w:cs="Arial"/>
        </w:rPr>
        <w:t>.</w:t>
      </w:r>
      <w:r w:rsidR="0000573B" w:rsidRPr="00740E6C">
        <w:rPr>
          <w:rFonts w:ascii="Arial" w:hAnsi="Arial" w:cs="Arial"/>
        </w:rPr>
        <w:t xml:space="preserve"> </w:t>
      </w:r>
      <w:r w:rsidRPr="00740E6C">
        <w:rPr>
          <w:rFonts w:ascii="Arial" w:hAnsi="Arial" w:cs="Arial"/>
        </w:rPr>
        <w:t>(Apartado de participación, 2- Provisionales).</w:t>
      </w:r>
    </w:p>
    <w:p w14:paraId="4C71CD8C" w14:textId="77777777" w:rsidR="00B13910" w:rsidRPr="00740E6C" w:rsidRDefault="00247EAA" w:rsidP="00EB6491">
      <w:pPr>
        <w:spacing w:after="240" w:line="240" w:lineRule="auto"/>
        <w:ind w:left="567" w:hanging="227"/>
        <w:jc w:val="both"/>
        <w:rPr>
          <w:rFonts w:ascii="Arial" w:hAnsi="Arial" w:cs="Arial"/>
        </w:rPr>
      </w:pPr>
      <w:r w:rsidRPr="00740E6C">
        <w:rPr>
          <w:rFonts w:ascii="Arial" w:hAnsi="Arial" w:cs="Arial"/>
        </w:rPr>
        <w:t>c) El personal funcionario de carrera sin destino definitivo por suspensión de funciones, una vez cumplida la sanción. (Apartado de participación, 2- Provisionales).</w:t>
      </w:r>
    </w:p>
    <w:p w14:paraId="44E74D19" w14:textId="656E7096" w:rsidR="00B13910" w:rsidRPr="00740E6C" w:rsidRDefault="00247EAA" w:rsidP="00EB6491">
      <w:pPr>
        <w:spacing w:after="240" w:line="240" w:lineRule="auto"/>
        <w:ind w:left="567" w:hanging="227"/>
        <w:jc w:val="both"/>
        <w:rPr>
          <w:rFonts w:ascii="Arial" w:hAnsi="Arial" w:cs="Arial"/>
        </w:rPr>
      </w:pPr>
      <w:r w:rsidRPr="00740E6C">
        <w:rPr>
          <w:rFonts w:ascii="Arial" w:hAnsi="Arial" w:cs="Arial"/>
          <w:bCs/>
        </w:rPr>
        <w:t xml:space="preserve">d) El personal aspirante seleccionado en los procedimientos selectivos convocados por la Conselleria de Educación, Cultura y Deporte que ha realizado las prácticas durante el curso escolar </w:t>
      </w:r>
      <w:r w:rsidR="00433612" w:rsidRPr="00740E6C">
        <w:rPr>
          <w:rFonts w:ascii="Arial" w:hAnsi="Arial" w:cs="Arial"/>
          <w:bCs/>
        </w:rPr>
        <w:t>202</w:t>
      </w:r>
      <w:r w:rsidR="004D56BB">
        <w:rPr>
          <w:rFonts w:ascii="Arial" w:hAnsi="Arial" w:cs="Arial"/>
          <w:bCs/>
        </w:rPr>
        <w:t>2</w:t>
      </w:r>
      <w:r w:rsidR="00433612" w:rsidRPr="00740E6C">
        <w:rPr>
          <w:rFonts w:ascii="Arial" w:hAnsi="Arial" w:cs="Arial"/>
          <w:bCs/>
        </w:rPr>
        <w:t>/202</w:t>
      </w:r>
      <w:r w:rsidR="004D56BB">
        <w:rPr>
          <w:rFonts w:ascii="Arial" w:hAnsi="Arial" w:cs="Arial"/>
          <w:bCs/>
        </w:rPr>
        <w:t>3</w:t>
      </w:r>
      <w:r w:rsidRPr="00740E6C">
        <w:rPr>
          <w:rFonts w:ascii="Arial" w:hAnsi="Arial" w:cs="Arial"/>
          <w:bCs/>
        </w:rPr>
        <w:t>. (Apartado de participación, 2- Provisionales).</w:t>
      </w:r>
    </w:p>
    <w:p w14:paraId="297ED338" w14:textId="7AA8E778" w:rsidR="00FF2F77" w:rsidRPr="00C271D6" w:rsidRDefault="00247EAA" w:rsidP="00FF2F77">
      <w:pPr>
        <w:pStyle w:val="NormalWeb"/>
        <w:spacing w:after="240"/>
        <w:ind w:left="510" w:hanging="170"/>
        <w:rPr>
          <w:rFonts w:ascii="Arial" w:eastAsia="Calibri" w:hAnsi="Arial" w:cs="Arial"/>
          <w:bCs/>
          <w:sz w:val="22"/>
          <w:szCs w:val="22"/>
          <w:lang w:eastAsia="en-US"/>
        </w:rPr>
      </w:pPr>
      <w:r w:rsidRPr="00040860">
        <w:rPr>
          <w:rFonts w:ascii="Arial" w:eastAsia="Calibri" w:hAnsi="Arial" w:cs="Arial"/>
          <w:bCs/>
          <w:sz w:val="22"/>
          <w:szCs w:val="22"/>
          <w:lang w:eastAsia="en-US"/>
        </w:rPr>
        <w:t xml:space="preserve">e) </w:t>
      </w:r>
      <w:r w:rsidR="00FF2F77" w:rsidRPr="00040860">
        <w:rPr>
          <w:rFonts w:ascii="Arial" w:eastAsia="Calibri" w:hAnsi="Arial" w:cs="Arial"/>
          <w:bCs/>
          <w:sz w:val="22"/>
          <w:szCs w:val="22"/>
          <w:lang w:eastAsia="en-US"/>
        </w:rPr>
        <w:t>El personal aspirante seleccionado en el procedimiento selectivo extraordinario de concurso de méritos, convocado por ORDEN 66/2022, de 15 de noviembre</w:t>
      </w:r>
      <w:r w:rsidR="00613064" w:rsidRPr="00040860">
        <w:rPr>
          <w:rFonts w:ascii="Arial" w:eastAsia="Calibri" w:hAnsi="Arial" w:cs="Arial"/>
          <w:bCs/>
          <w:sz w:val="22"/>
          <w:szCs w:val="22"/>
          <w:lang w:eastAsia="en-US"/>
        </w:rPr>
        <w:t xml:space="preserve"> [DOGV </w:t>
      </w:r>
      <w:r w:rsidR="00040860" w:rsidRPr="00040860">
        <w:rPr>
          <w:rFonts w:ascii="Arial" w:eastAsia="Calibri" w:hAnsi="Arial" w:cs="Arial"/>
          <w:bCs/>
          <w:sz w:val="22"/>
          <w:szCs w:val="22"/>
          <w:lang w:eastAsia="en-US"/>
        </w:rPr>
        <w:t>Núm.</w:t>
      </w:r>
      <w:r w:rsidR="00613064" w:rsidRPr="00040860">
        <w:rPr>
          <w:rFonts w:ascii="Arial" w:eastAsia="Calibri" w:hAnsi="Arial" w:cs="Arial"/>
          <w:bCs/>
          <w:sz w:val="22"/>
          <w:szCs w:val="22"/>
          <w:lang w:eastAsia="en-US"/>
        </w:rPr>
        <w:t xml:space="preserve"> 9473 / 18.11.2022]</w:t>
      </w:r>
      <w:r w:rsidR="00FF2F77" w:rsidRPr="00040860">
        <w:rPr>
          <w:rFonts w:ascii="Arial" w:eastAsia="Calibri" w:hAnsi="Arial" w:cs="Arial"/>
          <w:bCs/>
          <w:sz w:val="22"/>
          <w:szCs w:val="22"/>
          <w:lang w:eastAsia="en-US"/>
        </w:rPr>
        <w:t>. (Apartado de participación, 2- Provisionales).</w:t>
      </w:r>
    </w:p>
    <w:p w14:paraId="78859EBB" w14:textId="5639B9F2" w:rsidR="00B13910" w:rsidRPr="00740E6C" w:rsidRDefault="00FF2F77" w:rsidP="00EB6491">
      <w:pPr>
        <w:pStyle w:val="NormalWeb"/>
        <w:spacing w:before="0" w:after="240"/>
        <w:ind w:left="510" w:hanging="170"/>
        <w:rPr>
          <w:rFonts w:ascii="Arial" w:hAnsi="Arial" w:cs="Arial"/>
          <w:sz w:val="22"/>
          <w:szCs w:val="22"/>
        </w:rPr>
      </w:pPr>
      <w:r w:rsidRPr="00040860">
        <w:rPr>
          <w:rFonts w:ascii="Arial" w:eastAsia="Calibri" w:hAnsi="Arial" w:cs="Arial"/>
          <w:bCs/>
          <w:sz w:val="22"/>
          <w:szCs w:val="22"/>
          <w:lang w:eastAsia="en-US"/>
        </w:rPr>
        <w:t xml:space="preserve">f) </w:t>
      </w:r>
      <w:r w:rsidR="00F86D81" w:rsidRPr="00040860">
        <w:rPr>
          <w:rFonts w:ascii="Arial" w:eastAsia="Calibri" w:hAnsi="Arial" w:cs="Arial"/>
          <w:bCs/>
          <w:sz w:val="22"/>
          <w:szCs w:val="22"/>
          <w:lang w:eastAsia="en-US"/>
        </w:rPr>
        <w:t>El personal aspirante seleccionado en los procedimientos selectivos que deba</w:t>
      </w:r>
      <w:r w:rsidR="00F86D81" w:rsidRPr="00740E6C">
        <w:rPr>
          <w:rFonts w:ascii="Arial" w:hAnsi="Arial" w:cs="Arial"/>
          <w:bCs/>
          <w:sz w:val="22"/>
          <w:szCs w:val="22"/>
        </w:rPr>
        <w:t xml:space="preserve"> incorporarse a la realización del periodo de prácticas y e</w:t>
      </w:r>
      <w:r w:rsidR="00247EAA" w:rsidRPr="00740E6C">
        <w:rPr>
          <w:rFonts w:ascii="Arial" w:hAnsi="Arial" w:cs="Arial"/>
          <w:bCs/>
          <w:sz w:val="22"/>
          <w:szCs w:val="22"/>
        </w:rPr>
        <w:t xml:space="preserve">l personal docente seleccionado en los diferentes procesos selectivos convocados por la Conselleria de Educación, Cultura y Deporte que no haya superado la fase de prácticas o tenga concedida la prórroga para la realización de la fase de prácticas durante el curso escolar </w:t>
      </w:r>
      <w:r w:rsidR="00433612" w:rsidRPr="00740E6C">
        <w:rPr>
          <w:rFonts w:ascii="Arial" w:hAnsi="Arial" w:cs="Arial"/>
          <w:bCs/>
          <w:sz w:val="22"/>
          <w:szCs w:val="22"/>
        </w:rPr>
        <w:t>202</w:t>
      </w:r>
      <w:r w:rsidR="004D56BB">
        <w:rPr>
          <w:rFonts w:ascii="Arial" w:hAnsi="Arial" w:cs="Arial"/>
          <w:bCs/>
          <w:sz w:val="22"/>
          <w:szCs w:val="22"/>
        </w:rPr>
        <w:t>3</w:t>
      </w:r>
      <w:r w:rsidR="00433612" w:rsidRPr="00740E6C">
        <w:rPr>
          <w:rFonts w:ascii="Arial" w:hAnsi="Arial" w:cs="Arial"/>
          <w:bCs/>
          <w:sz w:val="22"/>
          <w:szCs w:val="22"/>
        </w:rPr>
        <w:t>/202</w:t>
      </w:r>
      <w:r w:rsidR="004D56BB">
        <w:rPr>
          <w:rFonts w:ascii="Arial" w:hAnsi="Arial" w:cs="Arial"/>
          <w:bCs/>
          <w:sz w:val="22"/>
          <w:szCs w:val="22"/>
        </w:rPr>
        <w:t>4</w:t>
      </w:r>
      <w:r w:rsidR="00247EAA" w:rsidRPr="00740E6C">
        <w:rPr>
          <w:rFonts w:ascii="Arial" w:hAnsi="Arial" w:cs="Arial"/>
          <w:bCs/>
          <w:sz w:val="22"/>
          <w:szCs w:val="22"/>
        </w:rPr>
        <w:t>. (Apartado de participación, 3- Prácticas).</w:t>
      </w:r>
    </w:p>
    <w:p w14:paraId="14873A3A" w14:textId="77777777" w:rsidR="00B13910" w:rsidRPr="00740E6C" w:rsidRDefault="00247EAA" w:rsidP="00EB6491">
      <w:pPr>
        <w:pStyle w:val="western"/>
        <w:spacing w:before="0" w:after="240"/>
        <w:rPr>
          <w:rFonts w:ascii="Arial" w:hAnsi="Arial" w:cs="Arial"/>
        </w:rPr>
      </w:pPr>
      <w:r w:rsidRPr="00740E6C">
        <w:rPr>
          <w:rFonts w:ascii="Arial" w:hAnsi="Arial" w:cs="Arial"/>
          <w:b/>
          <w:bCs/>
        </w:rPr>
        <w:t>Cuarta. Publicación de códigos y vacantes</w:t>
      </w:r>
    </w:p>
    <w:p w14:paraId="59E5D436"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4.1. A fin de que las personas participantes en la presente convocatoria puedan realizar sus peticiones, se publicará en la página web de la Conselleria de Educación, Cultura y Deporte la relación de centros existentes en las diferentes localidades comprendidas en el ámbito de gestión de esta Conselleria, así como las áreas y subáreas en las que se han agrupado estos. También se publicará la relación de especialidades y su codificación a efectos de presentación de instancias.</w:t>
      </w:r>
    </w:p>
    <w:p w14:paraId="610B0FD4" w14:textId="163EC010"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 xml:space="preserve">4.2. </w:t>
      </w:r>
      <w:r w:rsidR="0000573B" w:rsidRPr="00740E6C">
        <w:rPr>
          <w:rFonts w:ascii="Arial" w:hAnsi="Arial" w:cs="Arial"/>
        </w:rPr>
        <w:t xml:space="preserve">Finalizada la adjudicación de comisiones de </w:t>
      </w:r>
      <w:r w:rsidR="0000573B" w:rsidRPr="00921D1A">
        <w:rPr>
          <w:rFonts w:ascii="Arial" w:hAnsi="Arial" w:cs="Arial"/>
        </w:rPr>
        <w:t xml:space="preserve">servicio </w:t>
      </w:r>
      <w:r w:rsidR="00040860">
        <w:rPr>
          <w:rFonts w:ascii="Arial" w:hAnsi="Arial" w:cs="Arial"/>
        </w:rPr>
        <w:t xml:space="preserve">que se </w:t>
      </w:r>
      <w:r w:rsidR="0000573B" w:rsidRPr="00921D1A">
        <w:rPr>
          <w:rFonts w:ascii="Arial" w:hAnsi="Arial" w:cs="Arial"/>
        </w:rPr>
        <w:t>convoca</w:t>
      </w:r>
      <w:r w:rsidR="0000573B" w:rsidRPr="00921D1A">
        <w:rPr>
          <w:rFonts w:ascii="Arial" w:hAnsi="Arial" w:cs="Arial"/>
          <w:strike/>
        </w:rPr>
        <w:t xml:space="preserve"> </w:t>
      </w:r>
      <w:r w:rsidR="0000573B" w:rsidRPr="00040860">
        <w:rPr>
          <w:rFonts w:ascii="Arial" w:hAnsi="Arial" w:cs="Arial"/>
        </w:rPr>
        <w:t>por Resolució</w:t>
      </w:r>
      <w:r w:rsidR="00040860">
        <w:rPr>
          <w:rFonts w:ascii="Arial" w:hAnsi="Arial" w:cs="Arial"/>
        </w:rPr>
        <w:t>n</w:t>
      </w:r>
      <w:r w:rsidRPr="00740E6C">
        <w:rPr>
          <w:rFonts w:ascii="Arial" w:hAnsi="Arial" w:cs="Arial"/>
        </w:rPr>
        <w:t xml:space="preserve"> de la Dirección General de Personal Docente, y con al menos 48 horas de antelación a la adjudicación de los destinos para el inicio del curso, se publicará en la página web de la Conselleria de Educación, Cultura y Deporte la lista de vacantes con la que se realizará este procedimiento, teniendo en cuenta que todas ellas han de corresponder a puestos de trabajo previstos en la planificación educativa. En esta lista, los puestos de titulares que se encuentran prestando servicios en otros destinos pero que </w:t>
      </w:r>
      <w:r w:rsidRPr="00740E6C">
        <w:rPr>
          <w:rFonts w:ascii="Arial" w:hAnsi="Arial" w:cs="Arial"/>
        </w:rPr>
        <w:lastRenderedPageBreak/>
        <w:t>normativamente pueden volver a ocupar sus puestos de origen a lo largo del curso escolar (plazas afectadas) aparecerán como sustitución indeterminada.</w:t>
      </w:r>
    </w:p>
    <w:p w14:paraId="006B2DA8" w14:textId="77777777" w:rsidR="00B13910" w:rsidRPr="00740E6C" w:rsidRDefault="00247EAA" w:rsidP="00EB6491">
      <w:pPr>
        <w:pStyle w:val="western"/>
        <w:spacing w:before="0" w:after="240"/>
        <w:rPr>
          <w:rFonts w:ascii="Arial" w:hAnsi="Arial" w:cs="Arial"/>
        </w:rPr>
      </w:pPr>
      <w:r w:rsidRPr="00740E6C">
        <w:rPr>
          <w:rFonts w:ascii="Arial" w:hAnsi="Arial" w:cs="Arial"/>
          <w:b/>
          <w:bCs/>
        </w:rPr>
        <w:t>Quinta. Solicitudes</w:t>
      </w:r>
    </w:p>
    <w:p w14:paraId="1F84B643" w14:textId="615ADAB4"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5.1. Todo el personal participante tendrá que presentar la solicitud telemática, que será tramitada a través de la página web de la Conselleria de Educación, Cultura y Deporte (</w:t>
      </w:r>
      <w:hyperlink r:id="rId7" w:history="1">
        <w:r w:rsidR="00E5644B" w:rsidRPr="00752752">
          <w:rPr>
            <w:rStyle w:val="Hipervnculo"/>
            <w:rFonts w:ascii="Arial" w:hAnsi="Arial" w:cs="Arial"/>
          </w:rPr>
          <w:t>https://ceice.gva.es/es/web/rrhh-educacion/adjudicaciones</w:t>
        </w:r>
      </w:hyperlink>
      <w:r w:rsidRPr="00740E6C">
        <w:rPr>
          <w:rFonts w:ascii="Arial" w:hAnsi="Arial" w:cs="Arial"/>
        </w:rPr>
        <w:t>). No se admitirá la presentación de solicitudes en ningún registro físico.</w:t>
      </w:r>
    </w:p>
    <w:p w14:paraId="4150F39B"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5.2. La presentación telemática de la solicitud de participación se efectuará por medio del código de usuario y contraseña que se establezcan en la aplicación.</w:t>
      </w:r>
    </w:p>
    <w:p w14:paraId="599E5989"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5.3. Para efectuar consultas sobre los resultados obtenidos en un proceso concreto, la persona interesada podrá acceder con el código de usuario y la citada contraseña.</w:t>
      </w:r>
    </w:p>
    <w:p w14:paraId="2ADDC539"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5.4. Las solicitudes del personal funcionario de carrera comprendido en los apartados de participación 1 (Reingresados), 2 (Provisionales) y 3 (Prácticas) se realizarán a través de la aplicación de adjudicación de inicio de curso.</w:t>
      </w:r>
    </w:p>
    <w:p w14:paraId="18E3D721" w14:textId="1D845C84"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 xml:space="preserve">5.5. </w:t>
      </w:r>
      <w:r w:rsidR="00B037FE" w:rsidRPr="00740E6C">
        <w:rPr>
          <w:rFonts w:ascii="Arial" w:hAnsi="Arial" w:cs="Arial"/>
        </w:rPr>
        <w:t xml:space="preserve">Las solicitudes </w:t>
      </w:r>
      <w:r w:rsidRPr="00740E6C">
        <w:rPr>
          <w:rFonts w:ascii="Arial" w:hAnsi="Arial" w:cs="Arial"/>
        </w:rPr>
        <w:t>del personal funcionario interino, comprendido en el apartado de participación 4 (Interinos) se realizará a través de la aplicación de adjudicación continua, regulada en la Resolución de 23 de enero de 2018, de la Dirección General de Centros y Personal Docente (DOGV n.º 8221 de 26.01.2018).</w:t>
      </w:r>
    </w:p>
    <w:p w14:paraId="77C0C209" w14:textId="77777777" w:rsidR="00B13910" w:rsidRPr="00740E6C" w:rsidRDefault="00247EAA" w:rsidP="00EB6491">
      <w:pPr>
        <w:pStyle w:val="western"/>
        <w:spacing w:before="0" w:after="240"/>
        <w:rPr>
          <w:rFonts w:ascii="Arial" w:hAnsi="Arial" w:cs="Arial"/>
        </w:rPr>
      </w:pPr>
      <w:r w:rsidRPr="00740E6C">
        <w:rPr>
          <w:rFonts w:ascii="Arial" w:hAnsi="Arial" w:cs="Arial"/>
          <w:b/>
          <w:bCs/>
        </w:rPr>
        <w:t>Sexta. Relación provisional y definitiva de participantes</w:t>
      </w:r>
    </w:p>
    <w:p w14:paraId="1A5DBD4E" w14:textId="77777777" w:rsidR="00157A42" w:rsidRDefault="00247EAA" w:rsidP="00157A42">
      <w:pPr>
        <w:tabs>
          <w:tab w:val="left" w:pos="630"/>
        </w:tabs>
        <w:spacing w:after="240" w:line="240" w:lineRule="auto"/>
        <w:jc w:val="both"/>
        <w:rPr>
          <w:rFonts w:ascii="Arial" w:hAnsi="Arial" w:cs="Arial"/>
        </w:rPr>
      </w:pPr>
      <w:r w:rsidRPr="00740E6C">
        <w:rPr>
          <w:rFonts w:ascii="Arial" w:hAnsi="Arial" w:cs="Arial"/>
        </w:rPr>
        <w:t>6.1. Con anterioridad a la resolución definitiva de esta convocatoria se publicará la relación ordenada de personas participantes. Contra esta relación podrán presentarse reclamaciones en el plazo de dos días hábiles a contar desde el día siguiente de la publicación de la relación de participantes, que se dirigirán a la Dirección General de Personal Docente.</w:t>
      </w:r>
    </w:p>
    <w:p w14:paraId="0A6FDFC9" w14:textId="4B9E3A07" w:rsidR="00234C12" w:rsidRPr="00040860" w:rsidRDefault="00157A42" w:rsidP="00157A42">
      <w:pPr>
        <w:tabs>
          <w:tab w:val="left" w:pos="630"/>
        </w:tabs>
        <w:spacing w:after="240" w:line="240" w:lineRule="auto"/>
        <w:jc w:val="both"/>
        <w:rPr>
          <w:rFonts w:ascii="Arial" w:hAnsi="Arial" w:cs="Arial"/>
        </w:rPr>
      </w:pPr>
      <w:r w:rsidRPr="00040860">
        <w:rPr>
          <w:rFonts w:ascii="Arial" w:hAnsi="Arial" w:cs="Arial"/>
        </w:rPr>
        <w:t xml:space="preserve">6.2 Se establece como registro electrónico específico para el objeto de la presentación de reclamaciones y comunicaciones de incidencias la Oficina Virtual del Docente (OVIDOC), accesible en </w:t>
      </w:r>
      <w:hyperlink r:id="rId8" w:history="1">
        <w:r w:rsidRPr="004F2F38">
          <w:rPr>
            <w:rStyle w:val="Hipervnculo"/>
            <w:rFonts w:ascii="Arial" w:hAnsi="Arial" w:cs="Arial"/>
          </w:rPr>
          <w:t>https://ovidoc.edu.gva.es</w:t>
        </w:r>
      </w:hyperlink>
      <w:r w:rsidRPr="00040860">
        <w:rPr>
          <w:rFonts w:ascii="Arial" w:hAnsi="Arial" w:cs="Arial"/>
        </w:rPr>
        <w:t xml:space="preserve"> en el apartado Trámites - Incidencias de provisión de plazas</w:t>
      </w:r>
      <w:r>
        <w:rPr>
          <w:rFonts w:ascii="Arial" w:hAnsi="Arial" w:cs="Arial"/>
        </w:rPr>
        <w:t xml:space="preserve"> - </w:t>
      </w:r>
      <w:r w:rsidR="00234C12" w:rsidRPr="00040860">
        <w:rPr>
          <w:rFonts w:ascii="Arial" w:hAnsi="Arial" w:cs="Arial"/>
        </w:rPr>
        <w:t>listado de participantes adjudicaciones inicio de curso.</w:t>
      </w:r>
    </w:p>
    <w:p w14:paraId="21D33517" w14:textId="2780E224" w:rsidR="00B13910" w:rsidRDefault="003D182E" w:rsidP="003D182E">
      <w:pPr>
        <w:suppressAutoHyphens w:val="0"/>
        <w:autoSpaceDE w:val="0"/>
        <w:adjustRightInd w:val="0"/>
        <w:spacing w:after="0" w:line="240" w:lineRule="auto"/>
        <w:textAlignment w:val="auto"/>
        <w:rPr>
          <w:rFonts w:ascii="Arial" w:hAnsi="Arial" w:cs="Arial"/>
        </w:rPr>
      </w:pPr>
      <w:r w:rsidRPr="00040860">
        <w:rPr>
          <w:rFonts w:ascii="Arial" w:hAnsi="Arial" w:cs="Arial"/>
        </w:rPr>
        <w:t>6.</w:t>
      </w:r>
      <w:r w:rsidR="00157A42" w:rsidRPr="00040860">
        <w:rPr>
          <w:rFonts w:ascii="Arial" w:hAnsi="Arial" w:cs="Arial"/>
        </w:rPr>
        <w:t>3</w:t>
      </w:r>
      <w:r w:rsidRPr="00040860">
        <w:rPr>
          <w:rFonts w:ascii="Arial" w:hAnsi="Arial" w:cs="Arial"/>
        </w:rPr>
        <w:t xml:space="preserve"> </w:t>
      </w:r>
      <w:r w:rsidR="00234C12" w:rsidRPr="00040860">
        <w:rPr>
          <w:rFonts w:ascii="Arial" w:hAnsi="Arial" w:cs="Arial"/>
        </w:rPr>
        <w:t xml:space="preserve">El personal interino sin servicios, previamente a realizar reclamaciones o comunicación de incidencias, deberá obtener las credenciales de acceso a OVIDOC mediante la plataforma de tramitación electrónica de la sede electrónica de la Generalitat. El enlace de acceso a dicha plataforma estará disponible en la página web de la Conselleria de Educación </w:t>
      </w:r>
      <w:hyperlink r:id="rId9" w:history="1">
        <w:r w:rsidR="00040860" w:rsidRPr="00D43907">
          <w:rPr>
            <w:rStyle w:val="Hipervnculo"/>
            <w:rFonts w:ascii="Arial" w:hAnsi="Arial" w:cs="Arial"/>
          </w:rPr>
          <w:t>https://ceice.gva.es</w:t>
        </w:r>
      </w:hyperlink>
      <w:r w:rsidR="00234C12" w:rsidRPr="00040860">
        <w:rPr>
          <w:rFonts w:ascii="Arial" w:hAnsi="Arial" w:cs="Arial"/>
        </w:rPr>
        <w:t>.</w:t>
      </w:r>
    </w:p>
    <w:p w14:paraId="1B8EE434" w14:textId="77777777" w:rsidR="00040860" w:rsidRPr="00040860" w:rsidRDefault="00040860" w:rsidP="003D182E">
      <w:pPr>
        <w:suppressAutoHyphens w:val="0"/>
        <w:autoSpaceDE w:val="0"/>
        <w:adjustRightInd w:val="0"/>
        <w:spacing w:after="0" w:line="240" w:lineRule="auto"/>
        <w:textAlignment w:val="auto"/>
        <w:rPr>
          <w:rFonts w:ascii="Arial" w:hAnsi="Arial" w:cs="Arial"/>
        </w:rPr>
      </w:pPr>
    </w:p>
    <w:p w14:paraId="3EA86A0E" w14:textId="4C310C1C"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6.</w:t>
      </w:r>
      <w:r w:rsidR="00157A42">
        <w:rPr>
          <w:rFonts w:ascii="Arial" w:hAnsi="Arial" w:cs="Arial"/>
        </w:rPr>
        <w:t>4</w:t>
      </w:r>
      <w:r w:rsidRPr="00740E6C">
        <w:rPr>
          <w:rFonts w:ascii="Arial" w:hAnsi="Arial" w:cs="Arial"/>
        </w:rPr>
        <w:t xml:space="preserve"> Una vez revisadas las reclamaciones, se publicarán las listas definitivas de participantes con las rectificaciones que correspondan.</w:t>
      </w:r>
    </w:p>
    <w:p w14:paraId="5DF9657D"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b/>
          <w:bCs/>
        </w:rPr>
        <w:t>Séptima. Peticiones</w:t>
      </w:r>
    </w:p>
    <w:p w14:paraId="43B75469" w14:textId="1DDD74E6" w:rsidR="00B13910" w:rsidRPr="00740E6C" w:rsidRDefault="00247EAA" w:rsidP="00EB6491">
      <w:pPr>
        <w:pStyle w:val="western"/>
        <w:spacing w:before="0" w:after="240"/>
        <w:rPr>
          <w:rFonts w:ascii="Arial" w:hAnsi="Arial" w:cs="Arial"/>
        </w:rPr>
      </w:pPr>
      <w:r w:rsidRPr="00740E6C">
        <w:rPr>
          <w:rFonts w:ascii="Arial" w:hAnsi="Arial" w:cs="Arial"/>
          <w:i/>
          <w:iCs/>
        </w:rPr>
        <w:t>7.1. Personal funcionario de carrera y en prácticas</w:t>
      </w:r>
    </w:p>
    <w:p w14:paraId="1CDADD68" w14:textId="6E66D2F4" w:rsidR="00EB5B11" w:rsidRDefault="00EB5B11" w:rsidP="00EB6491">
      <w:pPr>
        <w:tabs>
          <w:tab w:val="left" w:pos="630"/>
        </w:tabs>
        <w:spacing w:after="240" w:line="240" w:lineRule="auto"/>
        <w:jc w:val="both"/>
        <w:rPr>
          <w:rFonts w:ascii="Arial" w:hAnsi="Arial" w:cs="Arial"/>
        </w:rPr>
      </w:pPr>
      <w:r w:rsidRPr="00740E6C">
        <w:rPr>
          <w:rFonts w:ascii="Arial" w:hAnsi="Arial" w:cs="Arial"/>
        </w:rPr>
        <w:t>7.1.1.</w:t>
      </w:r>
      <w:r>
        <w:rPr>
          <w:rFonts w:ascii="Arial" w:hAnsi="Arial" w:cs="Arial"/>
        </w:rPr>
        <w:t xml:space="preserve"> </w:t>
      </w:r>
      <w:r w:rsidRPr="00EB5B11">
        <w:rPr>
          <w:rFonts w:ascii="Arial" w:hAnsi="Arial" w:cs="Arial"/>
        </w:rPr>
        <w:t>El personal funcionario de carrera y el personal funcionario en prácticas</w:t>
      </w:r>
      <w:r>
        <w:rPr>
          <w:rFonts w:ascii="Arial" w:hAnsi="Arial" w:cs="Arial"/>
        </w:rPr>
        <w:t xml:space="preserve"> </w:t>
      </w:r>
      <w:r w:rsidRPr="00EB5B11">
        <w:rPr>
          <w:rFonts w:ascii="Arial" w:hAnsi="Arial" w:cs="Arial"/>
        </w:rPr>
        <w:t>solo podrá optar a los puestos a tiempo completo definidos como</w:t>
      </w:r>
      <w:r>
        <w:rPr>
          <w:rFonts w:ascii="Arial" w:hAnsi="Arial" w:cs="Arial"/>
        </w:rPr>
        <w:t xml:space="preserve"> vacantes.</w:t>
      </w:r>
    </w:p>
    <w:p w14:paraId="63542275" w14:textId="1BA155AC"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lastRenderedPageBreak/>
        <w:t>7.1.</w:t>
      </w:r>
      <w:r w:rsidR="00EB5B11">
        <w:rPr>
          <w:rFonts w:ascii="Arial" w:hAnsi="Arial" w:cs="Arial"/>
        </w:rPr>
        <w:t>2</w:t>
      </w:r>
      <w:r w:rsidRPr="00740E6C">
        <w:rPr>
          <w:rFonts w:ascii="Arial" w:hAnsi="Arial" w:cs="Arial"/>
        </w:rPr>
        <w:t>. El número de peticiones que cada persona participante podrá solicitar no podrá exceder de 300. A efectos de obtención de un puesto, aquellas personas que participen consignarán los códigos de centros, localidades, subárea, área y provincia y tipo de plazas que solicitan por orden de preferencia.</w:t>
      </w:r>
    </w:p>
    <w:p w14:paraId="2DBAD153" w14:textId="67C4D312"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7.1.</w:t>
      </w:r>
      <w:r w:rsidR="00EB5B11">
        <w:rPr>
          <w:rFonts w:ascii="Arial" w:hAnsi="Arial" w:cs="Arial"/>
        </w:rPr>
        <w:t>3</w:t>
      </w:r>
      <w:r w:rsidRPr="00740E6C">
        <w:rPr>
          <w:rFonts w:ascii="Arial" w:hAnsi="Arial" w:cs="Arial"/>
        </w:rPr>
        <w:t>. Las peticiones podrán hacerse a centro concreto, localidad, subárea, área y provincia, siendo compatibles todas las modalidades. En los cuatro últimos casos se adjudicará el primer centro de la localidad, subárea, área y provincia con puesto vacante en el mismo orden en que aparezcan anunciados.</w:t>
      </w:r>
    </w:p>
    <w:p w14:paraId="72FD296D" w14:textId="7713084D"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7.1.</w:t>
      </w:r>
      <w:r w:rsidR="00EB5B11">
        <w:rPr>
          <w:rFonts w:ascii="Arial" w:hAnsi="Arial" w:cs="Arial"/>
        </w:rPr>
        <w:t>4</w:t>
      </w:r>
      <w:r w:rsidRPr="00740E6C">
        <w:rPr>
          <w:rFonts w:ascii="Arial" w:hAnsi="Arial" w:cs="Arial"/>
        </w:rPr>
        <w:t>. El personal docente que pueda participar por más de una especialidad las priorizará en el espacio reservado para ello en la instancia de participación, combinándolas en el orden sucesivo que establezca cada participante con sus peticiones de centro, localidad, subárea, área y provincia.</w:t>
      </w:r>
    </w:p>
    <w:p w14:paraId="752B375A" w14:textId="18B50CB8"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7.1.</w:t>
      </w:r>
      <w:r w:rsidR="00EB5B11">
        <w:rPr>
          <w:rFonts w:ascii="Arial" w:hAnsi="Arial" w:cs="Arial"/>
        </w:rPr>
        <w:t>5</w:t>
      </w:r>
      <w:r w:rsidRPr="00740E6C">
        <w:rPr>
          <w:rFonts w:ascii="Arial" w:hAnsi="Arial" w:cs="Arial"/>
        </w:rPr>
        <w:t>. Si se pide más de un puesto-especialidad de un mismo centro, localidad, subárea, área y/o provincia, será necesario repetir el centro, localidad, subárea, área y/o provincia tantas veces como puestos solicitados. No obstante lo anterior, a fin de simplificar y facilitar al profesorado participante la realización de sus peticiones, cualquier interesada o interesado que desee solicitar todos los centros correspondientes a una localidad, subárea, área y/o provincia, podrá anotar únicamente los códigos correspondientes a la localidad, subárea, área, provincia y puesto-especialidad en lugar de realizar la petición consignando los códigos de todos y cada uno de los centros por orden de preferencia; en este caso, se entenderá que solicita todos los centros de la localidad, subárea, área o provincia de que se trate en el mismo orden de preferencia con el que aparecen publicados.</w:t>
      </w:r>
    </w:p>
    <w:p w14:paraId="15F7622C"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Si respecto a todos los centros de una localidad, subárea, área o provincia se desea solicitar alguno o algunos de estos prioritariamente, estos centros tendrán que consignarse como peticiones individualizadas por orden de preferencia, y a continuación consignar el código correspondiente a la localidad, subárea, área o provincia y puesto-especialidad, y se considerarán incorporados a sus peticiones los restantes centros en el mismo orden en que aparecen publicados.</w:t>
      </w:r>
    </w:p>
    <w:p w14:paraId="4E7DE9CE" w14:textId="252469DD"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Sin embargo, y únicamente en el caso del personal funcionario de carrera, los puestos de los centros de educación especial, de los centros penitenciarios y de los centros docentes de carácter singular por estar ubicados en zonas social, cultural y/o económicamente desfavorecidas, que en el listado de vacantes aparecen como centros singulares, serán de petición voluntaria y solo se adjudicarán si se solicitan expresamente.</w:t>
      </w:r>
    </w:p>
    <w:p w14:paraId="4F7F6A0A" w14:textId="7ACCEB2B"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7.1.</w:t>
      </w:r>
      <w:r w:rsidR="00EB5B11">
        <w:rPr>
          <w:rFonts w:ascii="Arial" w:hAnsi="Arial" w:cs="Arial"/>
        </w:rPr>
        <w:t>6</w:t>
      </w:r>
      <w:r w:rsidRPr="00740E6C">
        <w:rPr>
          <w:rFonts w:ascii="Arial" w:hAnsi="Arial" w:cs="Arial"/>
        </w:rPr>
        <w:t>. El personal funcionario de carrera que participe con carácter forzoso y el personal funcionario en prácticas tendrá que hacer constar necesariamente el orden de preferencia de las provincias. Si no se han consignado estos criterios de prioridad o se han agotado los consignados o, si fuera el caso, no se ha confirmado la solicitud, será adjudicado de oficio en cualquiera de las plazas disponibles. A tal efecto, se adjudicará el primer centro de la localidad, subárea, área o, si procede, provincia con puesto en el mismo orden en que aparezcan publicados.</w:t>
      </w:r>
    </w:p>
    <w:p w14:paraId="6613D22E"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i/>
          <w:iCs/>
        </w:rPr>
        <w:t>7.2. Personal funcionario interino</w:t>
      </w:r>
    </w:p>
    <w:p w14:paraId="217312AB"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 xml:space="preserve">7.2.1. La forma de participación del personal funcionario interino se ajustará al procedimiento establecido en la Resolución de 23 de enero de 2018, de la Dirección General de Centros y Personal Docente, por la que se regulan los procedimientos de </w:t>
      </w:r>
      <w:r w:rsidRPr="00740E6C">
        <w:rPr>
          <w:rFonts w:ascii="Arial" w:hAnsi="Arial" w:cs="Arial"/>
        </w:rPr>
        <w:lastRenderedPageBreak/>
        <w:t>adjudicación continua de puestos de trabajo y de provisión de puestos de difícil cobertura. No será necesario modificar la solicitud de la adjudicación continua, y será válida la última solicitud presentada para obtener destino en este procedimiento de provisión.</w:t>
      </w:r>
    </w:p>
    <w:p w14:paraId="569FE96F" w14:textId="07764F88"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7.2.2. El personal aspirante que esté desactivado en el momento en que se abra de nuevo la aplicación telemática para las adjudicaciones continuas continuará estando desactivado salvo que se active para esta adjudicación; todo ello de conformidad con lo establecido en la Resolución de 21 de diciembre de 2015, por la que se modifica el sistema de provisión de puestos de trabajo en régimen de interinidad, aprobado por la Resolución de 26 de noviembre de 2010.</w:t>
      </w:r>
    </w:p>
    <w:p w14:paraId="4FCB33D2"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i/>
          <w:iCs/>
        </w:rPr>
        <w:t>7.3. Normas comunes</w:t>
      </w:r>
    </w:p>
    <w:p w14:paraId="46A097A0" w14:textId="7D27BF4C"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7.3.</w:t>
      </w:r>
      <w:r w:rsidR="00B037FE" w:rsidRPr="00740E6C">
        <w:rPr>
          <w:rFonts w:ascii="Arial" w:hAnsi="Arial" w:cs="Arial"/>
        </w:rPr>
        <w:t>1</w:t>
      </w:r>
      <w:r w:rsidRPr="00740E6C">
        <w:rPr>
          <w:rFonts w:ascii="Arial" w:hAnsi="Arial" w:cs="Arial"/>
        </w:rPr>
        <w:t xml:space="preserve">. </w:t>
      </w:r>
      <w:r w:rsidR="00B037FE" w:rsidRPr="00740E6C">
        <w:rPr>
          <w:rFonts w:ascii="Arial" w:hAnsi="Arial" w:cs="Arial"/>
        </w:rPr>
        <w:t>Si</w:t>
      </w:r>
      <w:r w:rsidRPr="00740E6C">
        <w:rPr>
          <w:rFonts w:ascii="Arial" w:hAnsi="Arial" w:cs="Arial"/>
        </w:rPr>
        <w:t xml:space="preserve"> los puestos que se solicitan tienen carácter de itinerante/compartido o si se solicitan puestos de titulares que se encuentran prestando servicios en otros destinos pero que normativamente pueden volver a los puestos de los cuales son titulares a lo largo del curso escolar (plazas afectadas, que figuran como sustituciones indeterminadas) o puestos a tiempo parcial, se hará constar el carácter itinerante/compartido y/o la tipología de sustitución indeterminada o a tiempo parcial en el espacio reservado a tal efecto en el apartado de petición de la instancia.</w:t>
      </w:r>
    </w:p>
    <w:p w14:paraId="19E5B3E9" w14:textId="38CE6C4B"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7.3.</w:t>
      </w:r>
      <w:r w:rsidR="00B037FE" w:rsidRPr="00740E6C">
        <w:rPr>
          <w:rFonts w:ascii="Arial" w:hAnsi="Arial" w:cs="Arial"/>
        </w:rPr>
        <w:t>2</w:t>
      </w:r>
      <w:r w:rsidRPr="00740E6C">
        <w:rPr>
          <w:rFonts w:ascii="Arial" w:hAnsi="Arial" w:cs="Arial"/>
        </w:rPr>
        <w:t>. Solo el personal funcionario interino podrá solicitar puestos de cualquier titular que se encuentre prestando servicios en otro destino pero que normativamente puede volver a su puesto de origen a lo largo del curso escolar (plazas afectadas</w:t>
      </w:r>
      <w:r w:rsidR="00B037FE" w:rsidRPr="00740E6C">
        <w:rPr>
          <w:rFonts w:ascii="Arial" w:hAnsi="Arial" w:cs="Arial"/>
        </w:rPr>
        <w:t>, que figuran como sustituciones indeterminadas</w:t>
      </w:r>
      <w:r w:rsidRPr="00740E6C">
        <w:rPr>
          <w:rFonts w:ascii="Arial" w:hAnsi="Arial" w:cs="Arial"/>
        </w:rPr>
        <w:t>) y puestos a tiempo parcial.</w:t>
      </w:r>
    </w:p>
    <w:p w14:paraId="1A97520A" w14:textId="33C8CF62" w:rsidR="00B037FE" w:rsidRPr="00740E6C" w:rsidRDefault="00B037FE" w:rsidP="00EB6491">
      <w:pPr>
        <w:tabs>
          <w:tab w:val="left" w:pos="630"/>
        </w:tabs>
        <w:spacing w:after="240" w:line="240" w:lineRule="auto"/>
        <w:jc w:val="both"/>
        <w:rPr>
          <w:rFonts w:ascii="Arial" w:hAnsi="Arial" w:cs="Arial"/>
        </w:rPr>
      </w:pPr>
      <w:r w:rsidRPr="00740E6C">
        <w:rPr>
          <w:rFonts w:ascii="Arial" w:hAnsi="Arial" w:cs="Arial"/>
        </w:rPr>
        <w:t xml:space="preserve">7.3.3. Las peticiones de centro de las escuelas oficiales de idiomas se realizarán de acuerdo con la codificación establecida en la relación de centros. A efectos de la asignación de las plazas adjudicadas en </w:t>
      </w:r>
      <w:r w:rsidR="00994064">
        <w:rPr>
          <w:rFonts w:ascii="Arial" w:hAnsi="Arial" w:cs="Arial"/>
        </w:rPr>
        <w:t>secciones</w:t>
      </w:r>
      <w:r w:rsidRPr="00740E6C">
        <w:rPr>
          <w:rFonts w:ascii="Arial" w:hAnsi="Arial" w:cs="Arial"/>
        </w:rPr>
        <w:t xml:space="preserve"> de escuelas oficiales de idiomas, a falta de acuerdo unánime de todo el personal adjudicado en la correspondiente especialidad, la dirección de estos centros procederá, durante el primer día de septiembre, a asignar en acto público las sedes en las cuales se impartirá docencia, de acuerdo con el orden de adjudicación de la relación de participantes definitiva.</w:t>
      </w:r>
    </w:p>
    <w:p w14:paraId="1C33C2DF" w14:textId="77777777" w:rsidR="00B13910" w:rsidRPr="00740E6C" w:rsidRDefault="00247EAA" w:rsidP="00EB6491">
      <w:pPr>
        <w:pStyle w:val="western"/>
        <w:spacing w:before="0" w:after="240"/>
        <w:rPr>
          <w:rFonts w:ascii="Arial" w:hAnsi="Arial" w:cs="Arial"/>
        </w:rPr>
      </w:pPr>
      <w:r w:rsidRPr="00740E6C">
        <w:rPr>
          <w:rFonts w:ascii="Arial" w:hAnsi="Arial" w:cs="Arial"/>
          <w:b/>
          <w:bCs/>
        </w:rPr>
        <w:t>Octava. Plazos</w:t>
      </w:r>
    </w:p>
    <w:p w14:paraId="6B9C4BCE"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8.1. El plazo de presentación y modificación de solicitudes de peticiones se publicará en la página web de la Conselleria de Educación, Cultura y Deporte.</w:t>
      </w:r>
    </w:p>
    <w:p w14:paraId="66150DB4" w14:textId="58E75092"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8.2. Para el personal funcionario de carrera o</w:t>
      </w:r>
      <w:r w:rsidR="008A44D7" w:rsidRPr="00740E6C">
        <w:rPr>
          <w:rFonts w:ascii="Arial" w:hAnsi="Arial" w:cs="Arial"/>
        </w:rPr>
        <w:t xml:space="preserve"> en</w:t>
      </w:r>
      <w:r w:rsidRPr="00740E6C">
        <w:rPr>
          <w:rFonts w:ascii="Arial" w:hAnsi="Arial" w:cs="Arial"/>
        </w:rPr>
        <w:t xml:space="preserve"> prácticas, únicamente se admitirán a trámite las solicitudes de peticiones confirmadas telemáticamente a la Administración educativa </w:t>
      </w:r>
      <w:bookmarkStart w:id="0" w:name="__DdeLink__864_2419390378"/>
      <w:r w:rsidRPr="00740E6C">
        <w:rPr>
          <w:rFonts w:ascii="Arial" w:hAnsi="Arial" w:cs="Arial"/>
        </w:rPr>
        <w:t>dentro del plazo de presentación y modificación de solicitudes de peticiones.</w:t>
      </w:r>
      <w:bookmarkEnd w:id="0"/>
    </w:p>
    <w:p w14:paraId="50BB9392" w14:textId="56A3C1CB"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 xml:space="preserve">8.3. El personal funcionario interino realizará la petición a través de la aplicación de adjudicación </w:t>
      </w:r>
      <w:proofErr w:type="gramStart"/>
      <w:r w:rsidR="00F721E9" w:rsidRPr="00740E6C">
        <w:rPr>
          <w:rFonts w:ascii="Arial" w:hAnsi="Arial" w:cs="Arial"/>
        </w:rPr>
        <w:t>cont</w:t>
      </w:r>
      <w:r w:rsidR="00F721E9">
        <w:rPr>
          <w:rFonts w:ascii="Arial" w:hAnsi="Arial" w:cs="Arial"/>
        </w:rPr>
        <w:t>i</w:t>
      </w:r>
      <w:r w:rsidR="00F721E9" w:rsidRPr="00740E6C">
        <w:rPr>
          <w:rFonts w:ascii="Arial" w:hAnsi="Arial" w:cs="Arial"/>
        </w:rPr>
        <w:t>nua</w:t>
      </w:r>
      <w:proofErr w:type="gramEnd"/>
      <w:r w:rsidRPr="00740E6C">
        <w:rPr>
          <w:rFonts w:ascii="Arial" w:hAnsi="Arial" w:cs="Arial"/>
        </w:rPr>
        <w:t xml:space="preserve"> regulada en la Resolución de 23 de enero de 2018, de la Dirección General de Centros y Personal Docente, dentro del plazo de presentación y modificación de solicitudes de peticiones.</w:t>
      </w:r>
    </w:p>
    <w:p w14:paraId="4719386E" w14:textId="77777777" w:rsidR="00B13910" w:rsidRPr="00740E6C" w:rsidRDefault="00247EAA" w:rsidP="00EB6491">
      <w:pPr>
        <w:tabs>
          <w:tab w:val="left" w:pos="630"/>
        </w:tabs>
        <w:spacing w:after="240" w:line="240" w:lineRule="auto"/>
        <w:jc w:val="both"/>
        <w:rPr>
          <w:rFonts w:ascii="Arial" w:hAnsi="Arial" w:cs="Arial"/>
        </w:rPr>
      </w:pPr>
      <w:r w:rsidRPr="00740E6C">
        <w:rPr>
          <w:rFonts w:ascii="Arial" w:hAnsi="Arial" w:cs="Arial"/>
        </w:rPr>
        <w:t>8.4. En el supuesto de que se presente en tiempo y forma más de una solicitud de peticiones, solo se tendrá en cuenta la última presentada. Finalizado el plazo de presentación de solicitudes, no se alterarán las peticiones por ningún concepto.</w:t>
      </w:r>
    </w:p>
    <w:p w14:paraId="2D96BF7C" w14:textId="0B45E4CB" w:rsidR="00B13910" w:rsidRPr="00740E6C" w:rsidRDefault="00247EAA" w:rsidP="00EB6491">
      <w:pPr>
        <w:pStyle w:val="NormalWeb"/>
        <w:spacing w:before="0" w:after="240"/>
        <w:ind w:left="708" w:hanging="708"/>
        <w:rPr>
          <w:rFonts w:ascii="Arial" w:hAnsi="Arial" w:cs="Arial"/>
          <w:sz w:val="22"/>
          <w:szCs w:val="22"/>
        </w:rPr>
      </w:pPr>
      <w:r w:rsidRPr="00740E6C">
        <w:rPr>
          <w:rFonts w:ascii="Arial" w:hAnsi="Arial" w:cs="Arial"/>
          <w:b/>
          <w:bCs/>
          <w:sz w:val="22"/>
          <w:szCs w:val="22"/>
        </w:rPr>
        <w:t>Novena. Criterios de adjudicación</w:t>
      </w:r>
    </w:p>
    <w:p w14:paraId="354FFA07"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lastRenderedPageBreak/>
        <w:t>9.1. En la resolución de esta convocatoria habrá una prelación en la adjudicación de vacantes de la manera siguiente:</w:t>
      </w:r>
    </w:p>
    <w:p w14:paraId="6CAC3924" w14:textId="77777777" w:rsidR="00B13910" w:rsidRPr="00740E6C" w:rsidRDefault="00247EAA" w:rsidP="00EB6491">
      <w:pPr>
        <w:pStyle w:val="NormalWeb"/>
        <w:spacing w:before="0" w:after="0"/>
        <w:ind w:left="284"/>
        <w:rPr>
          <w:rFonts w:ascii="Arial" w:hAnsi="Arial" w:cs="Arial"/>
          <w:sz w:val="22"/>
          <w:szCs w:val="22"/>
        </w:rPr>
      </w:pPr>
      <w:r w:rsidRPr="00740E6C">
        <w:rPr>
          <w:rFonts w:ascii="Arial" w:hAnsi="Arial" w:cs="Arial"/>
          <w:bCs/>
          <w:sz w:val="22"/>
          <w:szCs w:val="22"/>
        </w:rPr>
        <w:t>1. Adjudicación relativa al personal funcionario de carrera.</w:t>
      </w:r>
    </w:p>
    <w:p w14:paraId="261915B6" w14:textId="77777777" w:rsidR="00B13910" w:rsidRPr="00740E6C" w:rsidRDefault="00247EAA" w:rsidP="00EB6491">
      <w:pPr>
        <w:pStyle w:val="NormalWeb"/>
        <w:spacing w:before="0" w:after="0"/>
        <w:ind w:left="284"/>
        <w:rPr>
          <w:rFonts w:ascii="Arial" w:hAnsi="Arial" w:cs="Arial"/>
          <w:sz w:val="22"/>
          <w:szCs w:val="22"/>
        </w:rPr>
      </w:pPr>
      <w:r w:rsidRPr="00740E6C">
        <w:rPr>
          <w:rFonts w:ascii="Arial" w:hAnsi="Arial" w:cs="Arial"/>
          <w:bCs/>
          <w:sz w:val="22"/>
          <w:szCs w:val="22"/>
        </w:rPr>
        <w:t>2. Adjudicación relativa al personal funcionario en prácticas.</w:t>
      </w:r>
    </w:p>
    <w:p w14:paraId="2B62B5DE" w14:textId="77777777" w:rsidR="00B13910" w:rsidRPr="00740E6C" w:rsidRDefault="00247EAA" w:rsidP="00EB6491">
      <w:pPr>
        <w:pStyle w:val="NormalWeb"/>
        <w:spacing w:before="0" w:after="240"/>
        <w:ind w:left="283"/>
        <w:rPr>
          <w:rFonts w:ascii="Arial" w:hAnsi="Arial" w:cs="Arial"/>
          <w:sz w:val="22"/>
          <w:szCs w:val="22"/>
        </w:rPr>
      </w:pPr>
      <w:r w:rsidRPr="00740E6C">
        <w:rPr>
          <w:rFonts w:ascii="Arial" w:hAnsi="Arial" w:cs="Arial"/>
          <w:bCs/>
          <w:sz w:val="22"/>
          <w:szCs w:val="22"/>
        </w:rPr>
        <w:t>3. Adjudicación relativa al personal funcionario interino.</w:t>
      </w:r>
    </w:p>
    <w:p w14:paraId="4DE8B66B" w14:textId="7E12034C" w:rsidR="00B13910" w:rsidRDefault="00247EAA" w:rsidP="00EB6491">
      <w:pPr>
        <w:pStyle w:val="NormalWeb"/>
        <w:spacing w:before="0" w:after="240"/>
        <w:rPr>
          <w:rFonts w:ascii="Arial" w:hAnsi="Arial" w:cs="Arial"/>
          <w:bCs/>
          <w:sz w:val="22"/>
          <w:szCs w:val="22"/>
        </w:rPr>
      </w:pPr>
      <w:r w:rsidRPr="00740E6C">
        <w:rPr>
          <w:rFonts w:ascii="Arial" w:hAnsi="Arial" w:cs="Arial"/>
          <w:bCs/>
          <w:sz w:val="22"/>
          <w:szCs w:val="22"/>
        </w:rPr>
        <w:t>9.2. Para la obtención de destino, la prioridad estará determinada, en el caso del funcionariado comprendido en la base tercera, 3.1, apartados a), b), c)</w:t>
      </w:r>
      <w:r w:rsidR="00613064">
        <w:rPr>
          <w:rFonts w:ascii="Arial" w:hAnsi="Arial" w:cs="Arial"/>
          <w:bCs/>
          <w:sz w:val="22"/>
          <w:szCs w:val="22"/>
        </w:rPr>
        <w:t>,</w:t>
      </w:r>
      <w:r w:rsidRPr="00740E6C">
        <w:rPr>
          <w:rFonts w:ascii="Arial" w:hAnsi="Arial" w:cs="Arial"/>
          <w:bCs/>
          <w:sz w:val="22"/>
          <w:szCs w:val="22"/>
        </w:rPr>
        <w:t xml:space="preserve"> d)</w:t>
      </w:r>
      <w:r w:rsidR="00613064">
        <w:rPr>
          <w:rFonts w:ascii="Arial" w:hAnsi="Arial" w:cs="Arial"/>
          <w:bCs/>
          <w:sz w:val="22"/>
          <w:szCs w:val="22"/>
        </w:rPr>
        <w:t xml:space="preserve"> y e) </w:t>
      </w:r>
      <w:r w:rsidRPr="00740E6C">
        <w:rPr>
          <w:rFonts w:ascii="Arial" w:hAnsi="Arial" w:cs="Arial"/>
          <w:bCs/>
          <w:sz w:val="22"/>
          <w:szCs w:val="22"/>
        </w:rPr>
        <w:t>por la promoción de ingreso más antigua y, dentro de esta, por la puntuación obtenida en el proceso selectivo.</w:t>
      </w:r>
    </w:p>
    <w:p w14:paraId="7EC4434D" w14:textId="41F49777" w:rsidR="005A1544" w:rsidRPr="00040860" w:rsidRDefault="005A1544" w:rsidP="005A1544">
      <w:pPr>
        <w:pStyle w:val="NormalWeb"/>
        <w:spacing w:after="240"/>
        <w:rPr>
          <w:rFonts w:ascii="Arial" w:hAnsi="Arial" w:cs="Arial"/>
          <w:bCs/>
          <w:sz w:val="22"/>
          <w:szCs w:val="22"/>
        </w:rPr>
      </w:pPr>
      <w:r w:rsidRPr="00040860">
        <w:rPr>
          <w:rFonts w:ascii="Arial" w:hAnsi="Arial" w:cs="Arial"/>
          <w:bCs/>
          <w:sz w:val="22"/>
          <w:szCs w:val="22"/>
        </w:rPr>
        <w:t xml:space="preserve">Para realizar los nombramientos en puestos de las especialidades del cuerpo a </w:t>
      </w:r>
      <w:r w:rsidR="003224F4" w:rsidRPr="00040860">
        <w:rPr>
          <w:rFonts w:ascii="Arial" w:hAnsi="Arial" w:cs="Arial"/>
          <w:bCs/>
          <w:sz w:val="22"/>
          <w:szCs w:val="22"/>
        </w:rPr>
        <w:t>extinguir</w:t>
      </w:r>
      <w:r w:rsidRPr="00040860">
        <w:rPr>
          <w:rFonts w:ascii="Arial" w:hAnsi="Arial" w:cs="Arial"/>
          <w:bCs/>
          <w:sz w:val="22"/>
          <w:szCs w:val="22"/>
        </w:rPr>
        <w:t xml:space="preserve"> de profesorado técnico de </w:t>
      </w:r>
      <w:r w:rsidR="00F76C26">
        <w:rPr>
          <w:rFonts w:ascii="Arial" w:hAnsi="Arial" w:cs="Arial"/>
          <w:bCs/>
          <w:sz w:val="22"/>
          <w:szCs w:val="22"/>
        </w:rPr>
        <w:t>F</w:t>
      </w:r>
      <w:r w:rsidRPr="00040860">
        <w:rPr>
          <w:rFonts w:ascii="Arial" w:hAnsi="Arial" w:cs="Arial"/>
          <w:bCs/>
          <w:sz w:val="22"/>
          <w:szCs w:val="22"/>
        </w:rPr>
        <w:t xml:space="preserve">ormación </w:t>
      </w:r>
      <w:r w:rsidR="00F76C26">
        <w:rPr>
          <w:rFonts w:ascii="Arial" w:hAnsi="Arial" w:cs="Arial"/>
          <w:bCs/>
          <w:sz w:val="22"/>
          <w:szCs w:val="22"/>
        </w:rPr>
        <w:t>P</w:t>
      </w:r>
      <w:r w:rsidRPr="00040860">
        <w:rPr>
          <w:rFonts w:ascii="Arial" w:hAnsi="Arial" w:cs="Arial"/>
          <w:bCs/>
          <w:sz w:val="22"/>
          <w:szCs w:val="22"/>
        </w:rPr>
        <w:t xml:space="preserve">rofesional que pasan al cuerpo de profesorado de </w:t>
      </w:r>
      <w:r w:rsidR="00F76C26">
        <w:rPr>
          <w:rFonts w:ascii="Arial" w:hAnsi="Arial" w:cs="Arial"/>
          <w:sz w:val="22"/>
          <w:szCs w:val="22"/>
        </w:rPr>
        <w:t>E</w:t>
      </w:r>
      <w:r w:rsidR="00F76C26" w:rsidRPr="00F12AEC">
        <w:rPr>
          <w:rFonts w:ascii="Arial" w:hAnsi="Arial" w:cs="Arial"/>
          <w:sz w:val="22"/>
          <w:szCs w:val="22"/>
        </w:rPr>
        <w:t xml:space="preserve">nseñanza </w:t>
      </w:r>
      <w:r w:rsidR="00F76C26">
        <w:rPr>
          <w:rFonts w:ascii="Arial" w:hAnsi="Arial" w:cs="Arial"/>
          <w:sz w:val="22"/>
          <w:szCs w:val="22"/>
        </w:rPr>
        <w:t>S</w:t>
      </w:r>
      <w:r w:rsidR="00F76C26" w:rsidRPr="00F12AEC">
        <w:rPr>
          <w:rFonts w:ascii="Arial" w:hAnsi="Arial" w:cs="Arial"/>
          <w:sz w:val="22"/>
          <w:szCs w:val="22"/>
        </w:rPr>
        <w:t>ecundaria</w:t>
      </w:r>
      <w:r w:rsidRPr="00040860">
        <w:rPr>
          <w:rFonts w:ascii="Arial" w:hAnsi="Arial" w:cs="Arial"/>
          <w:bCs/>
          <w:sz w:val="22"/>
          <w:szCs w:val="22"/>
        </w:rPr>
        <w:t xml:space="preserve"> </w:t>
      </w:r>
      <w:r w:rsidR="00FF2F77" w:rsidRPr="00040860">
        <w:rPr>
          <w:rFonts w:ascii="Arial" w:hAnsi="Arial" w:cs="Arial"/>
          <w:bCs/>
          <w:sz w:val="22"/>
          <w:szCs w:val="22"/>
        </w:rPr>
        <w:t>y de aquellas que pasan</w:t>
      </w:r>
      <w:r w:rsidRPr="00040860">
        <w:rPr>
          <w:rFonts w:ascii="Arial" w:hAnsi="Arial" w:cs="Arial"/>
          <w:bCs/>
          <w:sz w:val="22"/>
          <w:szCs w:val="22"/>
        </w:rPr>
        <w:t xml:space="preserve"> al nuevo cuerpo de profesores especialistas en sectores singulares de formación profesional, se utilizará el mismo orden que tenía el personal de esas especialidades en el cuerpo que se extingue.</w:t>
      </w:r>
    </w:p>
    <w:p w14:paraId="4A56E8BE" w14:textId="457CAE55" w:rsidR="005A1544" w:rsidRPr="00040860" w:rsidRDefault="005A1544" w:rsidP="005A1544">
      <w:pPr>
        <w:pStyle w:val="NormalWeb"/>
        <w:spacing w:after="240"/>
        <w:rPr>
          <w:rFonts w:ascii="Arial" w:hAnsi="Arial" w:cs="Arial"/>
          <w:bCs/>
          <w:sz w:val="22"/>
          <w:szCs w:val="22"/>
        </w:rPr>
      </w:pPr>
      <w:r w:rsidRPr="00040860">
        <w:rPr>
          <w:rFonts w:ascii="Arial" w:hAnsi="Arial" w:cs="Arial"/>
          <w:bCs/>
          <w:sz w:val="22"/>
          <w:szCs w:val="22"/>
        </w:rPr>
        <w:t xml:space="preserve">Al personal que haya sido integrado en el cuerpo de profesores de </w:t>
      </w:r>
      <w:r w:rsidR="00F76C26">
        <w:rPr>
          <w:rFonts w:ascii="Arial" w:hAnsi="Arial" w:cs="Arial"/>
          <w:sz w:val="22"/>
          <w:szCs w:val="22"/>
        </w:rPr>
        <w:t>E</w:t>
      </w:r>
      <w:r w:rsidR="00F76C26" w:rsidRPr="00F12AEC">
        <w:rPr>
          <w:rFonts w:ascii="Arial" w:hAnsi="Arial" w:cs="Arial"/>
          <w:sz w:val="22"/>
          <w:szCs w:val="22"/>
        </w:rPr>
        <w:t xml:space="preserve">nseñanza </w:t>
      </w:r>
      <w:r w:rsidR="00F76C26">
        <w:rPr>
          <w:rFonts w:ascii="Arial" w:hAnsi="Arial" w:cs="Arial"/>
          <w:sz w:val="22"/>
          <w:szCs w:val="22"/>
        </w:rPr>
        <w:t>S</w:t>
      </w:r>
      <w:r w:rsidR="00F76C26" w:rsidRPr="00F12AEC">
        <w:rPr>
          <w:rFonts w:ascii="Arial" w:hAnsi="Arial" w:cs="Arial"/>
          <w:sz w:val="22"/>
          <w:szCs w:val="22"/>
        </w:rPr>
        <w:t>ecundaria</w:t>
      </w:r>
      <w:r w:rsidRPr="00040860">
        <w:rPr>
          <w:rFonts w:ascii="Arial" w:hAnsi="Arial" w:cs="Arial"/>
          <w:bCs/>
          <w:sz w:val="22"/>
          <w:szCs w:val="22"/>
        </w:rPr>
        <w:t xml:space="preserve"> se le </w:t>
      </w:r>
      <w:r w:rsidR="003224F4" w:rsidRPr="00040860">
        <w:rPr>
          <w:rFonts w:ascii="Arial" w:hAnsi="Arial" w:cs="Arial"/>
          <w:bCs/>
          <w:sz w:val="22"/>
          <w:szCs w:val="22"/>
        </w:rPr>
        <w:t>nombrará en ese cuerpo</w:t>
      </w:r>
      <w:r w:rsidRPr="00040860">
        <w:rPr>
          <w:rFonts w:ascii="Arial" w:hAnsi="Arial" w:cs="Arial"/>
          <w:bCs/>
          <w:sz w:val="22"/>
          <w:szCs w:val="22"/>
        </w:rPr>
        <w:t>.</w:t>
      </w:r>
    </w:p>
    <w:p w14:paraId="49B94B40" w14:textId="31A8BF8E" w:rsidR="005A1544" w:rsidRDefault="005A1544" w:rsidP="005A1544">
      <w:pPr>
        <w:pStyle w:val="NormalWeb"/>
        <w:spacing w:before="0" w:after="240"/>
        <w:rPr>
          <w:rFonts w:ascii="Arial" w:hAnsi="Arial" w:cs="Arial"/>
          <w:bCs/>
          <w:sz w:val="22"/>
          <w:szCs w:val="22"/>
        </w:rPr>
      </w:pPr>
      <w:r w:rsidRPr="00040860">
        <w:rPr>
          <w:rFonts w:ascii="Arial" w:hAnsi="Arial" w:cs="Arial"/>
          <w:bCs/>
          <w:sz w:val="22"/>
          <w:szCs w:val="22"/>
        </w:rPr>
        <w:t xml:space="preserve">Al personal que no haya sido integrado en el cuerpo de profesores de </w:t>
      </w:r>
      <w:r w:rsidR="00F76C26">
        <w:rPr>
          <w:rFonts w:ascii="Arial" w:hAnsi="Arial" w:cs="Arial"/>
          <w:sz w:val="22"/>
          <w:szCs w:val="22"/>
        </w:rPr>
        <w:t>E</w:t>
      </w:r>
      <w:r w:rsidR="00F76C26" w:rsidRPr="00F12AEC">
        <w:rPr>
          <w:rFonts w:ascii="Arial" w:hAnsi="Arial" w:cs="Arial"/>
          <w:sz w:val="22"/>
          <w:szCs w:val="22"/>
        </w:rPr>
        <w:t xml:space="preserve">nseñanza </w:t>
      </w:r>
      <w:r w:rsidR="00F76C26">
        <w:rPr>
          <w:rFonts w:ascii="Arial" w:hAnsi="Arial" w:cs="Arial"/>
          <w:sz w:val="22"/>
          <w:szCs w:val="22"/>
        </w:rPr>
        <w:t>S</w:t>
      </w:r>
      <w:r w:rsidR="00F76C26" w:rsidRPr="00F12AEC">
        <w:rPr>
          <w:rFonts w:ascii="Arial" w:hAnsi="Arial" w:cs="Arial"/>
          <w:sz w:val="22"/>
          <w:szCs w:val="22"/>
        </w:rPr>
        <w:t>ecundaria</w:t>
      </w:r>
      <w:r w:rsidRPr="00040860">
        <w:rPr>
          <w:rFonts w:ascii="Arial" w:hAnsi="Arial" w:cs="Arial"/>
          <w:bCs/>
          <w:sz w:val="22"/>
          <w:szCs w:val="22"/>
        </w:rPr>
        <w:t xml:space="preserve"> se le </w:t>
      </w:r>
      <w:proofErr w:type="gramStart"/>
      <w:r w:rsidR="003224F4" w:rsidRPr="00040860">
        <w:rPr>
          <w:rFonts w:ascii="Arial" w:hAnsi="Arial" w:cs="Arial"/>
          <w:bCs/>
          <w:sz w:val="22"/>
          <w:szCs w:val="22"/>
        </w:rPr>
        <w:t>nombrará</w:t>
      </w:r>
      <w:r w:rsidRPr="00040860">
        <w:rPr>
          <w:rFonts w:ascii="Arial" w:hAnsi="Arial" w:cs="Arial"/>
          <w:bCs/>
          <w:sz w:val="22"/>
          <w:szCs w:val="22"/>
        </w:rPr>
        <w:t xml:space="preserve"> como</w:t>
      </w:r>
      <w:proofErr w:type="gramEnd"/>
      <w:r w:rsidRPr="00040860">
        <w:rPr>
          <w:rFonts w:ascii="Arial" w:hAnsi="Arial" w:cs="Arial"/>
          <w:bCs/>
          <w:sz w:val="22"/>
          <w:szCs w:val="22"/>
        </w:rPr>
        <w:t xml:space="preserve"> profesorado técnico de </w:t>
      </w:r>
      <w:r w:rsidR="00F76C26">
        <w:rPr>
          <w:rFonts w:ascii="Arial" w:hAnsi="Arial" w:cs="Arial"/>
          <w:bCs/>
          <w:sz w:val="22"/>
          <w:szCs w:val="22"/>
        </w:rPr>
        <w:t>F</w:t>
      </w:r>
      <w:r w:rsidR="00F76C26" w:rsidRPr="00040860">
        <w:rPr>
          <w:rFonts w:ascii="Arial" w:hAnsi="Arial" w:cs="Arial"/>
          <w:bCs/>
          <w:sz w:val="22"/>
          <w:szCs w:val="22"/>
        </w:rPr>
        <w:t xml:space="preserve">ormación </w:t>
      </w:r>
      <w:r w:rsidR="00F76C26">
        <w:rPr>
          <w:rFonts w:ascii="Arial" w:hAnsi="Arial" w:cs="Arial"/>
          <w:bCs/>
          <w:sz w:val="22"/>
          <w:szCs w:val="22"/>
        </w:rPr>
        <w:t>P</w:t>
      </w:r>
      <w:r w:rsidR="00F76C26" w:rsidRPr="00040860">
        <w:rPr>
          <w:rFonts w:ascii="Arial" w:hAnsi="Arial" w:cs="Arial"/>
          <w:bCs/>
          <w:sz w:val="22"/>
          <w:szCs w:val="22"/>
        </w:rPr>
        <w:t>rofesional</w:t>
      </w:r>
      <w:r w:rsidRPr="00040860">
        <w:rPr>
          <w:rFonts w:ascii="Arial" w:hAnsi="Arial" w:cs="Arial"/>
          <w:bCs/>
          <w:sz w:val="22"/>
          <w:szCs w:val="22"/>
        </w:rPr>
        <w:t xml:space="preserve"> a extinguir, o </w:t>
      </w:r>
      <w:r w:rsidR="003224F4" w:rsidRPr="00040860">
        <w:rPr>
          <w:rFonts w:ascii="Arial" w:hAnsi="Arial" w:cs="Arial"/>
          <w:bCs/>
          <w:sz w:val="22"/>
          <w:szCs w:val="22"/>
        </w:rPr>
        <w:t>como</w:t>
      </w:r>
      <w:r w:rsidRPr="00040860">
        <w:rPr>
          <w:rFonts w:ascii="Arial" w:hAnsi="Arial" w:cs="Arial"/>
          <w:bCs/>
          <w:sz w:val="22"/>
          <w:szCs w:val="22"/>
        </w:rPr>
        <w:t xml:space="preserve"> </w:t>
      </w:r>
      <w:r w:rsidR="003224F4" w:rsidRPr="00040860">
        <w:rPr>
          <w:rFonts w:ascii="Arial" w:hAnsi="Arial" w:cs="Arial"/>
          <w:bCs/>
          <w:sz w:val="22"/>
          <w:szCs w:val="22"/>
        </w:rPr>
        <w:t>profesorado</w:t>
      </w:r>
      <w:r w:rsidRPr="00040860">
        <w:rPr>
          <w:rFonts w:ascii="Arial" w:hAnsi="Arial" w:cs="Arial"/>
          <w:bCs/>
          <w:sz w:val="22"/>
          <w:szCs w:val="22"/>
        </w:rPr>
        <w:t xml:space="preserve"> especialista en sectores singulares de formación profesional</w:t>
      </w:r>
      <w:r w:rsidR="003224F4" w:rsidRPr="00040860">
        <w:rPr>
          <w:rFonts w:ascii="Arial" w:hAnsi="Arial" w:cs="Arial"/>
          <w:bCs/>
          <w:sz w:val="22"/>
          <w:szCs w:val="22"/>
        </w:rPr>
        <w:t>, según corresponda</w:t>
      </w:r>
      <w:r w:rsidRPr="00040860">
        <w:rPr>
          <w:rFonts w:ascii="Arial" w:hAnsi="Arial" w:cs="Arial"/>
          <w:bCs/>
          <w:sz w:val="22"/>
          <w:szCs w:val="22"/>
        </w:rPr>
        <w:t>.</w:t>
      </w:r>
    </w:p>
    <w:p w14:paraId="2B4561AD" w14:textId="13B41650" w:rsidR="005A1544" w:rsidRPr="005A1544" w:rsidRDefault="00247EAA" w:rsidP="00EB6491">
      <w:pPr>
        <w:pStyle w:val="NormalWeb"/>
        <w:spacing w:before="0" w:after="240"/>
        <w:rPr>
          <w:rFonts w:ascii="Arial" w:hAnsi="Arial" w:cs="Arial"/>
          <w:bCs/>
          <w:sz w:val="22"/>
          <w:szCs w:val="22"/>
        </w:rPr>
      </w:pPr>
      <w:bookmarkStart w:id="1" w:name="_Hlk105941534"/>
      <w:r w:rsidRPr="00740E6C">
        <w:rPr>
          <w:rFonts w:ascii="Arial" w:hAnsi="Arial" w:cs="Arial"/>
          <w:bCs/>
          <w:sz w:val="22"/>
          <w:szCs w:val="22"/>
        </w:rPr>
        <w:t xml:space="preserve">9.3. Para la obtención de destino del personal docente comprendido en la base tercera, apartado </w:t>
      </w:r>
      <w:r w:rsidR="00613064">
        <w:rPr>
          <w:rFonts w:ascii="Arial" w:hAnsi="Arial" w:cs="Arial"/>
          <w:bCs/>
          <w:sz w:val="22"/>
          <w:szCs w:val="22"/>
        </w:rPr>
        <w:t>f</w:t>
      </w:r>
      <w:r w:rsidRPr="00740E6C">
        <w:rPr>
          <w:rFonts w:ascii="Arial" w:hAnsi="Arial" w:cs="Arial"/>
          <w:bCs/>
          <w:sz w:val="22"/>
          <w:szCs w:val="22"/>
        </w:rPr>
        <w:t>), se ordenará a las personas entre ellas de acuerdo con la lista de personas aspirantes seleccionadas en el procedimiento selectivo.</w:t>
      </w:r>
    </w:p>
    <w:bookmarkEnd w:id="1"/>
    <w:p w14:paraId="68FBDA29" w14:textId="35E39E67" w:rsidR="008A44D7" w:rsidRDefault="008A44D7" w:rsidP="00EB6491">
      <w:pPr>
        <w:pStyle w:val="NormalWeb"/>
        <w:spacing w:before="0" w:after="240"/>
        <w:rPr>
          <w:rFonts w:ascii="Arial" w:hAnsi="Arial" w:cs="Calibri"/>
          <w:sz w:val="22"/>
          <w:szCs w:val="22"/>
        </w:rPr>
      </w:pPr>
      <w:r w:rsidRPr="00740E6C">
        <w:rPr>
          <w:rFonts w:ascii="Arial" w:hAnsi="Arial" w:cs="Calibri"/>
          <w:sz w:val="22"/>
          <w:szCs w:val="22"/>
        </w:rPr>
        <w:t xml:space="preserve">9.4. Para el personal comprendido en la base tercera, apartado 3.2, la obtención de destino se determinará por el orden que posea en la lista de profesorado interino. Sin embargo, de conformidad con lo dispuesto en la Resolución de 21 de diciembre de 2015, del director general de Centros y Personal Docente, por el cual se acuerda la publicación de la Adenda suscrita por la Conselleria de Educación, Investigación, Cultura y Deporte y las organizaciones sindicales, por la que se modifica el sistema de provisión de puestos de trabajo en régimen de interinidad aprobado por la Resolución de 26 de noviembre de 2010, del director general de Personal, el puesto adjudicado al personal docente interino en vacante en centros clasificados de difícil provisión (Anexo I) tendrá una duración de un curso escolar, que podrá prorrogarse por un curso más, sin que la duración de la misma pueda exceder de dos cursos escolares y, por tanto, tendrá preferencia para permanecer </w:t>
      </w:r>
      <w:r w:rsidRPr="00C66B3B">
        <w:rPr>
          <w:rFonts w:ascii="Arial" w:hAnsi="Arial" w:cs="Calibri"/>
          <w:sz w:val="22"/>
          <w:szCs w:val="22"/>
        </w:rPr>
        <w:t>en la plaza</w:t>
      </w:r>
      <w:r w:rsidRPr="00740E6C">
        <w:rPr>
          <w:rFonts w:ascii="Arial" w:hAnsi="Arial" w:cs="Calibri"/>
          <w:sz w:val="22"/>
          <w:szCs w:val="22"/>
        </w:rPr>
        <w:t xml:space="preserve"> que ocupaba en el curso </w:t>
      </w:r>
      <w:r w:rsidRPr="00040860">
        <w:rPr>
          <w:rFonts w:ascii="Arial" w:hAnsi="Arial" w:cs="Calibri"/>
          <w:sz w:val="22"/>
          <w:szCs w:val="22"/>
        </w:rPr>
        <w:t>202</w:t>
      </w:r>
      <w:r w:rsidR="009E7A8B" w:rsidRPr="00040860">
        <w:rPr>
          <w:rFonts w:ascii="Arial" w:hAnsi="Arial" w:cs="Calibri"/>
          <w:sz w:val="22"/>
          <w:szCs w:val="22"/>
        </w:rPr>
        <w:t>2</w:t>
      </w:r>
      <w:r w:rsidRPr="00040860">
        <w:rPr>
          <w:rFonts w:ascii="Arial" w:hAnsi="Arial" w:cs="Calibri"/>
          <w:sz w:val="22"/>
          <w:szCs w:val="22"/>
        </w:rPr>
        <w:t>/202</w:t>
      </w:r>
      <w:r w:rsidR="009E7A8B" w:rsidRPr="00040860">
        <w:rPr>
          <w:rFonts w:ascii="Arial" w:hAnsi="Arial" w:cs="Calibri"/>
          <w:sz w:val="22"/>
          <w:szCs w:val="22"/>
        </w:rPr>
        <w:t>3</w:t>
      </w:r>
      <w:r w:rsidRPr="00740E6C">
        <w:rPr>
          <w:rFonts w:ascii="Arial" w:hAnsi="Arial" w:cs="Calibri"/>
          <w:sz w:val="22"/>
          <w:szCs w:val="22"/>
        </w:rPr>
        <w:t xml:space="preserve">, </w:t>
      </w:r>
      <w:r w:rsidRPr="00740E6C">
        <w:rPr>
          <w:rFonts w:ascii="Arial" w:hAnsi="Arial" w:cs="Calibri"/>
          <w:bCs/>
          <w:sz w:val="22"/>
          <w:szCs w:val="22"/>
        </w:rPr>
        <w:t xml:space="preserve">salvo que esta sea provista por funcionario o funcionaria en alguno de los procedimientos de adjudicación establecidos, sea objeto de supresión, con arreglo a las necesidades docentes, se reincorpore la persona titular, pierda su calificación de difícil provisión o adquiera la condición de funcionario de carrera, y </w:t>
      </w:r>
      <w:r w:rsidRPr="00740E6C">
        <w:rPr>
          <w:rFonts w:ascii="Arial" w:hAnsi="Arial" w:cs="Calibri"/>
          <w:sz w:val="22"/>
          <w:szCs w:val="22"/>
        </w:rPr>
        <w:t>siempre que:</w:t>
      </w:r>
      <w:r w:rsidR="00303395">
        <w:rPr>
          <w:rFonts w:ascii="Arial" w:hAnsi="Arial" w:cs="Calibri"/>
          <w:sz w:val="22"/>
          <w:szCs w:val="22"/>
        </w:rPr>
        <w:t xml:space="preserve"> </w:t>
      </w:r>
    </w:p>
    <w:p w14:paraId="2F49CB46" w14:textId="504ABE48" w:rsidR="006E6413" w:rsidRPr="00040860" w:rsidRDefault="006E6413" w:rsidP="00EB6491">
      <w:pPr>
        <w:suppressAutoHyphens w:val="0"/>
        <w:autoSpaceDE w:val="0"/>
        <w:adjustRightInd w:val="0"/>
        <w:spacing w:after="0" w:line="240" w:lineRule="auto"/>
        <w:jc w:val="both"/>
        <w:textAlignment w:val="auto"/>
        <w:rPr>
          <w:rFonts w:ascii="Arial" w:eastAsia="Times New Roman" w:hAnsi="Arial"/>
          <w:bCs/>
          <w:lang w:eastAsia="es-ES"/>
        </w:rPr>
      </w:pPr>
      <w:r w:rsidRPr="00040860">
        <w:rPr>
          <w:rFonts w:ascii="Arial" w:eastAsia="Times New Roman" w:hAnsi="Arial"/>
          <w:bCs/>
          <w:lang w:eastAsia="es-ES"/>
        </w:rPr>
        <w:t xml:space="preserve">a) </w:t>
      </w:r>
      <w:r w:rsidR="00BE08E2" w:rsidRPr="00040860">
        <w:rPr>
          <w:rFonts w:ascii="Arial" w:eastAsia="Times New Roman" w:hAnsi="Arial"/>
          <w:bCs/>
          <w:lang w:eastAsia="es-ES"/>
        </w:rPr>
        <w:t>El puesto</w:t>
      </w:r>
      <w:r w:rsidR="009C1594" w:rsidRPr="00040860">
        <w:rPr>
          <w:rFonts w:ascii="Arial" w:eastAsia="Times New Roman" w:hAnsi="Arial"/>
          <w:bCs/>
          <w:lang w:eastAsia="es-ES"/>
        </w:rPr>
        <w:t>,</w:t>
      </w:r>
      <w:r w:rsidRPr="00040860">
        <w:rPr>
          <w:rFonts w:ascii="Arial" w:eastAsia="Times New Roman" w:hAnsi="Arial"/>
          <w:bCs/>
          <w:lang w:eastAsia="es-ES"/>
        </w:rPr>
        <w:t xml:space="preserve"> </w:t>
      </w:r>
      <w:r w:rsidR="009C1594" w:rsidRPr="00040860">
        <w:rPr>
          <w:rFonts w:ascii="Arial" w:eastAsia="Times New Roman" w:hAnsi="Arial"/>
          <w:bCs/>
          <w:lang w:eastAsia="es-ES"/>
        </w:rPr>
        <w:t xml:space="preserve">en centros clasificados como de difícil provisión, </w:t>
      </w:r>
      <w:r w:rsidRPr="00040860">
        <w:rPr>
          <w:rFonts w:ascii="Arial" w:eastAsia="Times New Roman" w:hAnsi="Arial"/>
          <w:bCs/>
          <w:lang w:eastAsia="es-ES"/>
        </w:rPr>
        <w:t>que haya ocupado en el curso 2022/2023</w:t>
      </w:r>
      <w:r w:rsidR="009C1594" w:rsidRPr="00040860">
        <w:rPr>
          <w:rFonts w:ascii="Arial" w:eastAsia="Times New Roman" w:hAnsi="Arial"/>
          <w:bCs/>
          <w:lang w:eastAsia="es-ES"/>
        </w:rPr>
        <w:t>,</w:t>
      </w:r>
      <w:r w:rsidRPr="00040860">
        <w:rPr>
          <w:rFonts w:ascii="Arial" w:eastAsia="Times New Roman" w:hAnsi="Arial"/>
          <w:bCs/>
          <w:lang w:eastAsia="es-ES"/>
        </w:rPr>
        <w:t xml:space="preserve"> fuera adjudicad</w:t>
      </w:r>
      <w:r w:rsidR="00477F20" w:rsidRPr="00040860">
        <w:rPr>
          <w:rFonts w:ascii="Arial" w:eastAsia="Times New Roman" w:hAnsi="Arial"/>
          <w:bCs/>
          <w:lang w:eastAsia="es-ES"/>
        </w:rPr>
        <w:t>o</w:t>
      </w:r>
      <w:r w:rsidRPr="00040860">
        <w:rPr>
          <w:rFonts w:ascii="Arial" w:eastAsia="Times New Roman" w:hAnsi="Arial"/>
          <w:bCs/>
          <w:lang w:eastAsia="es-ES"/>
        </w:rPr>
        <w:t xml:space="preserve"> según lo previsto en la Resolución de 24 de junio de 2022, de la directora general de Personal Docente (DOGV n.º 9371, 29.06.2022</w:t>
      </w:r>
      <w:r w:rsidR="00946030" w:rsidRPr="00040860">
        <w:rPr>
          <w:rFonts w:ascii="Arial" w:eastAsia="Times New Roman" w:hAnsi="Arial"/>
          <w:bCs/>
          <w:lang w:eastAsia="es-ES"/>
        </w:rPr>
        <w:t>)</w:t>
      </w:r>
      <w:r w:rsidR="009C1594" w:rsidRPr="00040860">
        <w:rPr>
          <w:rFonts w:ascii="Arial" w:eastAsia="Times New Roman" w:hAnsi="Arial"/>
          <w:bCs/>
          <w:lang w:eastAsia="es-ES"/>
        </w:rPr>
        <w:t>.</w:t>
      </w:r>
    </w:p>
    <w:p w14:paraId="7D3B6BBC" w14:textId="5BC290C8" w:rsidR="00BE08E2" w:rsidRPr="00040860" w:rsidRDefault="00EB6491" w:rsidP="00EB6491">
      <w:pPr>
        <w:suppressAutoHyphens w:val="0"/>
        <w:autoSpaceDE w:val="0"/>
        <w:adjustRightInd w:val="0"/>
        <w:spacing w:after="0" w:line="240" w:lineRule="auto"/>
        <w:jc w:val="both"/>
        <w:textAlignment w:val="auto"/>
        <w:rPr>
          <w:rFonts w:ascii="Arial" w:eastAsia="Times New Roman" w:hAnsi="Arial"/>
          <w:bCs/>
          <w:lang w:eastAsia="es-ES"/>
        </w:rPr>
      </w:pPr>
      <w:r w:rsidRPr="00040860">
        <w:rPr>
          <w:rFonts w:ascii="Arial" w:eastAsia="Times New Roman" w:hAnsi="Arial"/>
          <w:bCs/>
          <w:lang w:eastAsia="es-ES"/>
        </w:rPr>
        <w:t>b</w:t>
      </w:r>
      <w:r w:rsidR="00247EAA" w:rsidRPr="00040860">
        <w:rPr>
          <w:rFonts w:ascii="Arial" w:eastAsia="Times New Roman" w:hAnsi="Arial"/>
          <w:bCs/>
          <w:lang w:eastAsia="es-ES"/>
        </w:rPr>
        <w:t xml:space="preserve">) </w:t>
      </w:r>
      <w:r w:rsidR="009C1594" w:rsidRPr="00040860">
        <w:rPr>
          <w:rFonts w:ascii="Arial" w:eastAsia="Times New Roman" w:hAnsi="Arial"/>
          <w:bCs/>
          <w:lang w:eastAsia="es-ES"/>
        </w:rPr>
        <w:t>S</w:t>
      </w:r>
      <w:r w:rsidR="00247EAA" w:rsidRPr="00040860">
        <w:rPr>
          <w:rFonts w:ascii="Arial" w:eastAsia="Times New Roman" w:hAnsi="Arial"/>
          <w:bCs/>
          <w:lang w:eastAsia="es-ES"/>
        </w:rPr>
        <w:t>olicite</w:t>
      </w:r>
      <w:r w:rsidR="009C1594" w:rsidRPr="00040860">
        <w:rPr>
          <w:rFonts w:ascii="Arial" w:eastAsia="Times New Roman" w:hAnsi="Arial"/>
          <w:bCs/>
          <w:lang w:eastAsia="es-ES"/>
        </w:rPr>
        <w:t xml:space="preserve"> el puesto</w:t>
      </w:r>
      <w:r w:rsidR="00247EAA" w:rsidRPr="00040860">
        <w:rPr>
          <w:rFonts w:ascii="Arial" w:eastAsia="Times New Roman" w:hAnsi="Arial"/>
          <w:bCs/>
          <w:lang w:eastAsia="es-ES"/>
        </w:rPr>
        <w:t xml:space="preserve"> en primer lugar en la relación de su petición de vacantes.</w:t>
      </w:r>
    </w:p>
    <w:p w14:paraId="26C23637" w14:textId="79795F6E" w:rsidR="00B13910" w:rsidRPr="00040860" w:rsidRDefault="00EB6491" w:rsidP="00EB6491">
      <w:pPr>
        <w:suppressAutoHyphens w:val="0"/>
        <w:autoSpaceDE w:val="0"/>
        <w:adjustRightInd w:val="0"/>
        <w:spacing w:after="0" w:line="240" w:lineRule="auto"/>
        <w:jc w:val="both"/>
        <w:textAlignment w:val="auto"/>
        <w:rPr>
          <w:rFonts w:ascii="Arial" w:eastAsia="Times New Roman" w:hAnsi="Arial"/>
          <w:bCs/>
          <w:lang w:eastAsia="es-ES"/>
        </w:rPr>
      </w:pPr>
      <w:r w:rsidRPr="00040860">
        <w:rPr>
          <w:rFonts w:ascii="Arial" w:eastAsia="Times New Roman" w:hAnsi="Arial"/>
          <w:bCs/>
          <w:lang w:eastAsia="es-ES"/>
        </w:rPr>
        <w:t>c</w:t>
      </w:r>
      <w:r w:rsidR="00247EAA" w:rsidRPr="00040860">
        <w:rPr>
          <w:rFonts w:ascii="Arial" w:eastAsia="Times New Roman" w:hAnsi="Arial"/>
          <w:bCs/>
          <w:lang w:eastAsia="es-ES"/>
        </w:rPr>
        <w:t xml:space="preserve">) </w:t>
      </w:r>
      <w:r w:rsidR="009C1594" w:rsidRPr="00040860">
        <w:rPr>
          <w:rFonts w:ascii="Arial" w:eastAsia="Times New Roman" w:hAnsi="Arial"/>
          <w:bCs/>
          <w:lang w:eastAsia="es-ES"/>
        </w:rPr>
        <w:t xml:space="preserve">El puesto </w:t>
      </w:r>
      <w:r w:rsidR="00247EAA" w:rsidRPr="00040860">
        <w:rPr>
          <w:rFonts w:ascii="Arial" w:eastAsia="Times New Roman" w:hAnsi="Arial"/>
          <w:bCs/>
          <w:lang w:eastAsia="es-ES"/>
        </w:rPr>
        <w:t xml:space="preserve">que haya ocupado durante el curso </w:t>
      </w:r>
      <w:r w:rsidR="00433612" w:rsidRPr="00040860">
        <w:rPr>
          <w:rFonts w:ascii="Arial" w:eastAsia="Times New Roman" w:hAnsi="Arial"/>
          <w:bCs/>
          <w:lang w:eastAsia="es-ES"/>
        </w:rPr>
        <w:t>202</w:t>
      </w:r>
      <w:r w:rsidR="00767D3D" w:rsidRPr="00040860">
        <w:rPr>
          <w:rFonts w:ascii="Arial" w:eastAsia="Times New Roman" w:hAnsi="Arial"/>
          <w:bCs/>
          <w:lang w:eastAsia="es-ES"/>
        </w:rPr>
        <w:t>2</w:t>
      </w:r>
      <w:r w:rsidR="00433612" w:rsidRPr="00040860">
        <w:rPr>
          <w:rFonts w:ascii="Arial" w:eastAsia="Times New Roman" w:hAnsi="Arial"/>
          <w:bCs/>
          <w:lang w:eastAsia="es-ES"/>
        </w:rPr>
        <w:t>/202</w:t>
      </w:r>
      <w:r w:rsidR="00767D3D" w:rsidRPr="00040860">
        <w:rPr>
          <w:rFonts w:ascii="Arial" w:eastAsia="Times New Roman" w:hAnsi="Arial"/>
          <w:bCs/>
          <w:lang w:eastAsia="es-ES"/>
        </w:rPr>
        <w:t>3</w:t>
      </w:r>
      <w:r w:rsidR="00247EAA" w:rsidRPr="00040860">
        <w:rPr>
          <w:rFonts w:ascii="Arial" w:eastAsia="Times New Roman" w:hAnsi="Arial"/>
          <w:bCs/>
          <w:lang w:eastAsia="es-ES"/>
        </w:rPr>
        <w:t xml:space="preserve"> continúe vacante en el próximo curso, o exista una vacante de la misma especialidad en el centro</w:t>
      </w:r>
      <w:r w:rsidR="006E6413" w:rsidRPr="00040860">
        <w:rPr>
          <w:rFonts w:ascii="Arial" w:eastAsia="Times New Roman" w:hAnsi="Arial"/>
          <w:bCs/>
          <w:lang w:eastAsia="es-ES"/>
        </w:rPr>
        <w:t>.</w:t>
      </w:r>
    </w:p>
    <w:p w14:paraId="03A6A32B" w14:textId="41804AC9" w:rsidR="00B13910" w:rsidRPr="00040860" w:rsidRDefault="00EB6491" w:rsidP="00EB6491">
      <w:pPr>
        <w:pStyle w:val="NormalWeb"/>
        <w:spacing w:before="0" w:after="240"/>
        <w:rPr>
          <w:rFonts w:ascii="Arial" w:hAnsi="Arial" w:cs="Calibri"/>
          <w:bCs/>
          <w:sz w:val="22"/>
          <w:szCs w:val="22"/>
        </w:rPr>
      </w:pPr>
      <w:r w:rsidRPr="00040860">
        <w:rPr>
          <w:rFonts w:ascii="Arial" w:hAnsi="Arial" w:cs="Calibri"/>
          <w:bCs/>
          <w:sz w:val="22"/>
          <w:szCs w:val="22"/>
        </w:rPr>
        <w:lastRenderedPageBreak/>
        <w:t>d</w:t>
      </w:r>
      <w:r w:rsidR="00247EAA" w:rsidRPr="00040860">
        <w:rPr>
          <w:rFonts w:ascii="Arial" w:hAnsi="Arial" w:cs="Calibri"/>
          <w:bCs/>
          <w:sz w:val="22"/>
          <w:szCs w:val="22"/>
        </w:rPr>
        <w:t xml:space="preserve">) No superar el límite de dos años de permanencia en el centro catalogado como difícil provisión (Anexo I). Por lo </w:t>
      </w:r>
      <w:r w:rsidR="008B5829" w:rsidRPr="00040860">
        <w:rPr>
          <w:rFonts w:ascii="Arial" w:hAnsi="Arial" w:cs="Calibri"/>
          <w:bCs/>
          <w:sz w:val="22"/>
          <w:szCs w:val="22"/>
        </w:rPr>
        <w:t>tanto,</w:t>
      </w:r>
      <w:r w:rsidR="00247EAA" w:rsidRPr="00040860">
        <w:rPr>
          <w:rFonts w:ascii="Arial" w:hAnsi="Arial" w:cs="Calibri"/>
          <w:bCs/>
          <w:sz w:val="22"/>
          <w:szCs w:val="22"/>
        </w:rPr>
        <w:t xml:space="preserve"> no podrán prorrogar su permanencia en el centro las personas que en el curso </w:t>
      </w:r>
      <w:r w:rsidR="00433612" w:rsidRPr="00040860">
        <w:rPr>
          <w:rFonts w:ascii="Arial" w:hAnsi="Arial" w:cs="Calibri"/>
          <w:bCs/>
          <w:sz w:val="22"/>
          <w:szCs w:val="22"/>
        </w:rPr>
        <w:t>202</w:t>
      </w:r>
      <w:r w:rsidR="009E7A8B" w:rsidRPr="00040860">
        <w:rPr>
          <w:rFonts w:ascii="Arial" w:hAnsi="Arial" w:cs="Calibri"/>
          <w:bCs/>
          <w:sz w:val="22"/>
          <w:szCs w:val="22"/>
        </w:rPr>
        <w:t>2</w:t>
      </w:r>
      <w:r w:rsidR="00433612" w:rsidRPr="00040860">
        <w:rPr>
          <w:rFonts w:ascii="Arial" w:hAnsi="Arial" w:cs="Calibri"/>
          <w:bCs/>
          <w:sz w:val="22"/>
          <w:szCs w:val="22"/>
        </w:rPr>
        <w:t>/202</w:t>
      </w:r>
      <w:r w:rsidR="009E7A8B" w:rsidRPr="00040860">
        <w:rPr>
          <w:rFonts w:ascii="Arial" w:hAnsi="Arial" w:cs="Calibri"/>
          <w:bCs/>
          <w:sz w:val="22"/>
          <w:szCs w:val="22"/>
        </w:rPr>
        <w:t>3</w:t>
      </w:r>
      <w:r w:rsidR="00247EAA" w:rsidRPr="00040860">
        <w:rPr>
          <w:rFonts w:ascii="Arial" w:hAnsi="Arial" w:cs="Calibri"/>
          <w:bCs/>
          <w:sz w:val="22"/>
          <w:szCs w:val="22"/>
        </w:rPr>
        <w:t>, accedieron a un puesto en el centro en aplicación de dicha Resolución.</w:t>
      </w:r>
    </w:p>
    <w:p w14:paraId="46230629" w14:textId="65E853AF" w:rsidR="003224F4" w:rsidRPr="00F12AEC" w:rsidRDefault="003224F4" w:rsidP="003224F4">
      <w:pPr>
        <w:pStyle w:val="NormalWeb"/>
        <w:spacing w:after="240"/>
        <w:rPr>
          <w:rFonts w:ascii="Arial" w:hAnsi="Arial" w:cs="Arial"/>
          <w:sz w:val="22"/>
          <w:szCs w:val="22"/>
        </w:rPr>
      </w:pPr>
      <w:r w:rsidRPr="00F12AEC">
        <w:rPr>
          <w:rFonts w:ascii="Arial" w:hAnsi="Arial" w:cs="Arial"/>
          <w:sz w:val="22"/>
          <w:szCs w:val="22"/>
        </w:rPr>
        <w:t xml:space="preserve">Para los nombramientos interinos que se precisen efectuar durante el curso 2023/2024 en puestos de las especialidades del cuerpo a extinguir de profesores técnicos de </w:t>
      </w:r>
      <w:r w:rsidR="00F76C26">
        <w:rPr>
          <w:rFonts w:ascii="Arial" w:hAnsi="Arial" w:cs="Arial"/>
          <w:sz w:val="22"/>
          <w:szCs w:val="22"/>
        </w:rPr>
        <w:t>F</w:t>
      </w:r>
      <w:r w:rsidRPr="00F12AEC">
        <w:rPr>
          <w:rFonts w:ascii="Arial" w:hAnsi="Arial" w:cs="Arial"/>
          <w:sz w:val="22"/>
          <w:szCs w:val="22"/>
        </w:rPr>
        <w:t xml:space="preserve">ormación </w:t>
      </w:r>
      <w:r w:rsidR="00F76C26">
        <w:rPr>
          <w:rFonts w:ascii="Arial" w:hAnsi="Arial" w:cs="Arial"/>
          <w:sz w:val="22"/>
          <w:szCs w:val="22"/>
        </w:rPr>
        <w:t>P</w:t>
      </w:r>
      <w:r w:rsidRPr="00F12AEC">
        <w:rPr>
          <w:rFonts w:ascii="Arial" w:hAnsi="Arial" w:cs="Arial"/>
          <w:sz w:val="22"/>
          <w:szCs w:val="22"/>
        </w:rPr>
        <w:t xml:space="preserve">rofesional que han pasado a integrarse en el cuerpo de profesorado de </w:t>
      </w:r>
      <w:r w:rsidR="00F76C26">
        <w:rPr>
          <w:rFonts w:ascii="Arial" w:hAnsi="Arial" w:cs="Arial"/>
          <w:sz w:val="22"/>
          <w:szCs w:val="22"/>
        </w:rPr>
        <w:t>E</w:t>
      </w:r>
      <w:r w:rsidRPr="00F12AEC">
        <w:rPr>
          <w:rFonts w:ascii="Arial" w:hAnsi="Arial" w:cs="Arial"/>
          <w:sz w:val="22"/>
          <w:szCs w:val="22"/>
        </w:rPr>
        <w:t xml:space="preserve">nseñanza </w:t>
      </w:r>
      <w:r w:rsidR="00F76C26">
        <w:rPr>
          <w:rFonts w:ascii="Arial" w:hAnsi="Arial" w:cs="Arial"/>
          <w:sz w:val="22"/>
          <w:szCs w:val="22"/>
        </w:rPr>
        <w:t>S</w:t>
      </w:r>
      <w:r w:rsidRPr="00F12AEC">
        <w:rPr>
          <w:rFonts w:ascii="Arial" w:hAnsi="Arial" w:cs="Arial"/>
          <w:sz w:val="22"/>
          <w:szCs w:val="22"/>
        </w:rPr>
        <w:t>ecundaria, se utilizará el mismo orden de las listas de aspirantes a la provisión de puestos en régimen de interinidad de esas mismas especialidades del cuerpo que se extingue.</w:t>
      </w:r>
    </w:p>
    <w:p w14:paraId="48B03041" w14:textId="2520AA02" w:rsidR="003224F4" w:rsidRPr="00F12AEC" w:rsidRDefault="003224F4" w:rsidP="003224F4">
      <w:pPr>
        <w:pStyle w:val="NormalWeb"/>
        <w:spacing w:after="240"/>
        <w:rPr>
          <w:rFonts w:ascii="Arial" w:hAnsi="Arial" w:cs="Arial"/>
          <w:sz w:val="22"/>
          <w:szCs w:val="22"/>
        </w:rPr>
      </w:pPr>
      <w:r w:rsidRPr="00F12AEC">
        <w:rPr>
          <w:rFonts w:ascii="Arial" w:hAnsi="Arial" w:cs="Arial"/>
          <w:sz w:val="22"/>
          <w:szCs w:val="22"/>
        </w:rPr>
        <w:t xml:space="preserve">Al personal funcionario interino de estas especialidades que esté en posesión de la titulación exigida a los funcionarios de carrera para la integración en el cuerpo de profesores de </w:t>
      </w:r>
      <w:r w:rsidR="00F76C26">
        <w:rPr>
          <w:rFonts w:ascii="Arial" w:hAnsi="Arial" w:cs="Arial"/>
          <w:sz w:val="22"/>
          <w:szCs w:val="22"/>
        </w:rPr>
        <w:t>E</w:t>
      </w:r>
      <w:r w:rsidRPr="00F12AEC">
        <w:rPr>
          <w:rFonts w:ascii="Arial" w:hAnsi="Arial" w:cs="Arial"/>
          <w:sz w:val="22"/>
          <w:szCs w:val="22"/>
        </w:rPr>
        <w:t xml:space="preserve">nseñanza </w:t>
      </w:r>
      <w:r w:rsidR="00F76C26">
        <w:rPr>
          <w:rFonts w:ascii="Arial" w:hAnsi="Arial" w:cs="Arial"/>
          <w:sz w:val="22"/>
          <w:szCs w:val="22"/>
        </w:rPr>
        <w:t>S</w:t>
      </w:r>
      <w:r w:rsidRPr="00F12AEC">
        <w:rPr>
          <w:rFonts w:ascii="Arial" w:hAnsi="Arial" w:cs="Arial"/>
          <w:sz w:val="22"/>
          <w:szCs w:val="22"/>
        </w:rPr>
        <w:t xml:space="preserve">ecundaria se le </w:t>
      </w:r>
      <w:proofErr w:type="gramStart"/>
      <w:r w:rsidRPr="00F12AEC">
        <w:rPr>
          <w:rFonts w:ascii="Arial" w:hAnsi="Arial" w:cs="Arial"/>
          <w:sz w:val="22"/>
          <w:szCs w:val="22"/>
        </w:rPr>
        <w:t>nombrará como</w:t>
      </w:r>
      <w:proofErr w:type="gramEnd"/>
      <w:r w:rsidRPr="00F12AEC">
        <w:rPr>
          <w:rFonts w:ascii="Arial" w:hAnsi="Arial" w:cs="Arial"/>
          <w:sz w:val="22"/>
          <w:szCs w:val="22"/>
        </w:rPr>
        <w:t xml:space="preserve"> funcionario interino de la especialidad de profesorado de </w:t>
      </w:r>
      <w:r w:rsidR="00F76C26">
        <w:rPr>
          <w:rFonts w:ascii="Arial" w:hAnsi="Arial" w:cs="Arial"/>
          <w:sz w:val="22"/>
          <w:szCs w:val="22"/>
        </w:rPr>
        <w:t>E</w:t>
      </w:r>
      <w:r w:rsidRPr="00F12AEC">
        <w:rPr>
          <w:rFonts w:ascii="Arial" w:hAnsi="Arial" w:cs="Arial"/>
          <w:sz w:val="22"/>
          <w:szCs w:val="22"/>
        </w:rPr>
        <w:t xml:space="preserve">nseñanza </w:t>
      </w:r>
      <w:r w:rsidR="00F76C26">
        <w:rPr>
          <w:rFonts w:ascii="Arial" w:hAnsi="Arial" w:cs="Arial"/>
          <w:sz w:val="22"/>
          <w:szCs w:val="22"/>
        </w:rPr>
        <w:t>S</w:t>
      </w:r>
      <w:r w:rsidRPr="00F12AEC">
        <w:rPr>
          <w:rFonts w:ascii="Arial" w:hAnsi="Arial" w:cs="Arial"/>
          <w:sz w:val="22"/>
          <w:szCs w:val="22"/>
        </w:rPr>
        <w:t>ecundaria, subgrupo A1.</w:t>
      </w:r>
    </w:p>
    <w:p w14:paraId="2A3813E4" w14:textId="3B9942EE" w:rsidR="003224F4" w:rsidRPr="00F12AEC" w:rsidRDefault="003224F4" w:rsidP="00C271D6">
      <w:pPr>
        <w:pStyle w:val="NormalWeb"/>
        <w:spacing w:after="240"/>
        <w:rPr>
          <w:rFonts w:ascii="Arial" w:hAnsi="Arial" w:cs="Arial"/>
          <w:sz w:val="22"/>
          <w:szCs w:val="22"/>
        </w:rPr>
      </w:pPr>
      <w:r w:rsidRPr="00F12AEC">
        <w:rPr>
          <w:rFonts w:ascii="Arial" w:hAnsi="Arial" w:cs="Arial"/>
          <w:sz w:val="22"/>
          <w:szCs w:val="22"/>
        </w:rPr>
        <w:t xml:space="preserve">Al personal funcionario interino de estas especialidades que no esté en posesión de la titulación exigida a los funcionarios de carrera para la integración en el cuerpo de profesores de </w:t>
      </w:r>
      <w:r w:rsidR="00F76C26">
        <w:rPr>
          <w:rFonts w:ascii="Arial" w:hAnsi="Arial" w:cs="Arial"/>
          <w:sz w:val="22"/>
          <w:szCs w:val="22"/>
        </w:rPr>
        <w:t>E</w:t>
      </w:r>
      <w:r w:rsidR="00F76C26" w:rsidRPr="00F12AEC">
        <w:rPr>
          <w:rFonts w:ascii="Arial" w:hAnsi="Arial" w:cs="Arial"/>
          <w:sz w:val="22"/>
          <w:szCs w:val="22"/>
        </w:rPr>
        <w:t xml:space="preserve">nseñanza </w:t>
      </w:r>
      <w:r w:rsidR="00F76C26">
        <w:rPr>
          <w:rFonts w:ascii="Arial" w:hAnsi="Arial" w:cs="Arial"/>
          <w:sz w:val="22"/>
          <w:szCs w:val="22"/>
        </w:rPr>
        <w:t>S</w:t>
      </w:r>
      <w:r w:rsidR="00F76C26" w:rsidRPr="00F12AEC">
        <w:rPr>
          <w:rFonts w:ascii="Arial" w:hAnsi="Arial" w:cs="Arial"/>
          <w:sz w:val="22"/>
          <w:szCs w:val="22"/>
        </w:rPr>
        <w:t>ecundaria</w:t>
      </w:r>
      <w:r w:rsidRPr="00F12AEC">
        <w:rPr>
          <w:rFonts w:ascii="Arial" w:hAnsi="Arial" w:cs="Arial"/>
          <w:sz w:val="22"/>
          <w:szCs w:val="22"/>
        </w:rPr>
        <w:t xml:space="preserve"> se le </w:t>
      </w:r>
      <w:proofErr w:type="gramStart"/>
      <w:r w:rsidRPr="00F12AEC">
        <w:rPr>
          <w:rFonts w:ascii="Arial" w:hAnsi="Arial" w:cs="Arial"/>
          <w:sz w:val="22"/>
          <w:szCs w:val="22"/>
        </w:rPr>
        <w:t>nombrará como</w:t>
      </w:r>
      <w:proofErr w:type="gramEnd"/>
      <w:r w:rsidRPr="00F12AEC">
        <w:rPr>
          <w:rFonts w:ascii="Arial" w:hAnsi="Arial" w:cs="Arial"/>
          <w:sz w:val="22"/>
          <w:szCs w:val="22"/>
        </w:rPr>
        <w:t xml:space="preserve"> funcionario interino de la especialidad de profesorado técnico de </w:t>
      </w:r>
      <w:r w:rsidR="00F76C26">
        <w:rPr>
          <w:rFonts w:ascii="Arial" w:hAnsi="Arial" w:cs="Arial"/>
          <w:bCs/>
          <w:sz w:val="22"/>
          <w:szCs w:val="22"/>
        </w:rPr>
        <w:t>F</w:t>
      </w:r>
      <w:r w:rsidR="00F76C26" w:rsidRPr="00040860">
        <w:rPr>
          <w:rFonts w:ascii="Arial" w:hAnsi="Arial" w:cs="Arial"/>
          <w:bCs/>
          <w:sz w:val="22"/>
          <w:szCs w:val="22"/>
        </w:rPr>
        <w:t xml:space="preserve">ormación </w:t>
      </w:r>
      <w:r w:rsidR="00F76C26">
        <w:rPr>
          <w:rFonts w:ascii="Arial" w:hAnsi="Arial" w:cs="Arial"/>
          <w:bCs/>
          <w:sz w:val="22"/>
          <w:szCs w:val="22"/>
        </w:rPr>
        <w:t>P</w:t>
      </w:r>
      <w:r w:rsidR="00F76C26" w:rsidRPr="00040860">
        <w:rPr>
          <w:rFonts w:ascii="Arial" w:hAnsi="Arial" w:cs="Arial"/>
          <w:bCs/>
          <w:sz w:val="22"/>
          <w:szCs w:val="22"/>
        </w:rPr>
        <w:t>rofesional</w:t>
      </w:r>
      <w:r w:rsidR="00F76C26" w:rsidRPr="00F12AEC">
        <w:rPr>
          <w:rFonts w:ascii="Arial" w:hAnsi="Arial" w:cs="Arial"/>
          <w:sz w:val="22"/>
          <w:szCs w:val="22"/>
        </w:rPr>
        <w:t xml:space="preserve"> </w:t>
      </w:r>
      <w:r w:rsidRPr="00F12AEC">
        <w:rPr>
          <w:rFonts w:ascii="Arial" w:hAnsi="Arial" w:cs="Arial"/>
          <w:sz w:val="22"/>
          <w:szCs w:val="22"/>
        </w:rPr>
        <w:t>a extinguir, subgrupo A2. El personal funcionario interino de estas especialidades que no tiene la titulación exigida podrá optar a estos nombramientos</w:t>
      </w:r>
      <w:r w:rsidR="00FF2F77" w:rsidRPr="00F12AEC">
        <w:rPr>
          <w:rFonts w:ascii="Arial" w:hAnsi="Arial" w:cs="Arial"/>
          <w:sz w:val="22"/>
          <w:szCs w:val="22"/>
        </w:rPr>
        <w:t xml:space="preserve"> únicamente</w:t>
      </w:r>
      <w:r w:rsidRPr="00F12AEC">
        <w:rPr>
          <w:rFonts w:ascii="Arial" w:hAnsi="Arial" w:cs="Arial"/>
          <w:sz w:val="22"/>
          <w:szCs w:val="22"/>
        </w:rPr>
        <w:t xml:space="preserve"> hasta el 19 de enero de 2026</w:t>
      </w:r>
      <w:r w:rsidR="00C271D6" w:rsidRPr="00F12AEC">
        <w:rPr>
          <w:rFonts w:ascii="Arial" w:hAnsi="Arial" w:cs="Arial"/>
          <w:sz w:val="22"/>
          <w:szCs w:val="22"/>
        </w:rPr>
        <w:t>,</w:t>
      </w:r>
      <w:r w:rsidR="00FF2F77" w:rsidRPr="00F12AEC">
        <w:rPr>
          <w:rFonts w:ascii="Arial" w:hAnsi="Arial" w:cs="Arial"/>
          <w:sz w:val="22"/>
          <w:szCs w:val="22"/>
        </w:rPr>
        <w:t xml:space="preserve"> de acuerdo con</w:t>
      </w:r>
      <w:r w:rsidR="00C271D6" w:rsidRPr="00F12AEC">
        <w:rPr>
          <w:rFonts w:ascii="Arial" w:hAnsi="Arial" w:cs="Arial"/>
          <w:sz w:val="22"/>
          <w:szCs w:val="22"/>
        </w:rPr>
        <w:t xml:space="preserve"> lo previsto en </w:t>
      </w:r>
      <w:r w:rsidR="00FF2F77" w:rsidRPr="00F12AEC">
        <w:rPr>
          <w:rFonts w:ascii="Arial" w:hAnsi="Arial" w:cs="Arial"/>
          <w:sz w:val="22"/>
          <w:szCs w:val="22"/>
        </w:rPr>
        <w:t xml:space="preserve">la </w:t>
      </w:r>
      <w:r w:rsidR="00C271D6" w:rsidRPr="00F12AEC">
        <w:rPr>
          <w:rFonts w:ascii="Arial" w:hAnsi="Arial" w:cs="Arial"/>
          <w:sz w:val="22"/>
          <w:szCs w:val="22"/>
        </w:rPr>
        <w:t>D</w:t>
      </w:r>
      <w:r w:rsidR="00FF2F77" w:rsidRPr="00F12AEC">
        <w:rPr>
          <w:rFonts w:ascii="Arial" w:hAnsi="Arial" w:cs="Arial"/>
          <w:sz w:val="22"/>
          <w:szCs w:val="22"/>
        </w:rPr>
        <w:t>isposición</w:t>
      </w:r>
      <w:r w:rsidR="00C271D6" w:rsidRPr="00F12AEC">
        <w:rPr>
          <w:rFonts w:ascii="Arial" w:hAnsi="Arial" w:cs="Arial"/>
          <w:sz w:val="22"/>
          <w:szCs w:val="22"/>
        </w:rPr>
        <w:t xml:space="preserve"> transitoria cuarta, de la Ley Orgánica 3/2022, de 31 de marzo, de ordenación e integración de la Formación Profesional.</w:t>
      </w:r>
    </w:p>
    <w:p w14:paraId="71C1E87E" w14:textId="3069FC9F" w:rsidR="003224F4" w:rsidRPr="00740E6C" w:rsidRDefault="003224F4" w:rsidP="003224F4">
      <w:pPr>
        <w:pStyle w:val="NormalWeb"/>
        <w:spacing w:before="0" w:after="240"/>
        <w:rPr>
          <w:rFonts w:ascii="Arial" w:hAnsi="Arial" w:cs="Arial"/>
          <w:sz w:val="22"/>
          <w:szCs w:val="22"/>
        </w:rPr>
      </w:pPr>
      <w:r w:rsidRPr="00F12AEC">
        <w:rPr>
          <w:rFonts w:ascii="Arial" w:hAnsi="Arial" w:cs="Arial"/>
          <w:sz w:val="22"/>
          <w:szCs w:val="22"/>
        </w:rPr>
        <w:t xml:space="preserve">Para los nombramientos interinos que se precisen efectuar durante el curso 2023/2024 en puestos de las especialidades del cuerpo a extinguir de profesores técnicos de </w:t>
      </w:r>
      <w:r w:rsidR="00F76C26">
        <w:rPr>
          <w:rFonts w:ascii="Arial" w:hAnsi="Arial" w:cs="Arial"/>
          <w:bCs/>
          <w:sz w:val="22"/>
          <w:szCs w:val="22"/>
        </w:rPr>
        <w:t>F</w:t>
      </w:r>
      <w:r w:rsidR="00F76C26" w:rsidRPr="00040860">
        <w:rPr>
          <w:rFonts w:ascii="Arial" w:hAnsi="Arial" w:cs="Arial"/>
          <w:bCs/>
          <w:sz w:val="22"/>
          <w:szCs w:val="22"/>
        </w:rPr>
        <w:t xml:space="preserve">ormación </w:t>
      </w:r>
      <w:r w:rsidR="00F76C26">
        <w:rPr>
          <w:rFonts w:ascii="Arial" w:hAnsi="Arial" w:cs="Arial"/>
          <w:bCs/>
          <w:sz w:val="22"/>
          <w:szCs w:val="22"/>
        </w:rPr>
        <w:t>P</w:t>
      </w:r>
      <w:r w:rsidR="00F76C26" w:rsidRPr="00040860">
        <w:rPr>
          <w:rFonts w:ascii="Arial" w:hAnsi="Arial" w:cs="Arial"/>
          <w:bCs/>
          <w:sz w:val="22"/>
          <w:szCs w:val="22"/>
        </w:rPr>
        <w:t>rofesional</w:t>
      </w:r>
      <w:r w:rsidR="00F76C26" w:rsidRPr="00F12AEC">
        <w:rPr>
          <w:rFonts w:ascii="Arial" w:hAnsi="Arial" w:cs="Arial"/>
          <w:sz w:val="22"/>
          <w:szCs w:val="22"/>
        </w:rPr>
        <w:t xml:space="preserve"> </w:t>
      </w:r>
      <w:r w:rsidRPr="00F12AEC">
        <w:rPr>
          <w:rFonts w:ascii="Arial" w:hAnsi="Arial" w:cs="Arial"/>
          <w:sz w:val="22"/>
          <w:szCs w:val="22"/>
        </w:rPr>
        <w:t>que han pasado a formar parte de la atribución docente del nuevo cuerpo de profesores especialistas en sectores singulares de formación profesional, se utilizará el mismo orden de las listas de aspirantes a la provisión de puestos en régimen de interinidad de esas mismas especialidades del cuerpo que se extingue. Los nombramientos interinos que se efectúen serán, en todo caso, de</w:t>
      </w:r>
      <w:r w:rsidR="00FF2F77" w:rsidRPr="00F12AEC">
        <w:rPr>
          <w:rFonts w:ascii="Arial" w:hAnsi="Arial" w:cs="Arial"/>
          <w:sz w:val="22"/>
          <w:szCs w:val="22"/>
        </w:rPr>
        <w:t xml:space="preserve"> especialidades</w:t>
      </w:r>
      <w:r w:rsidRPr="00F12AEC">
        <w:rPr>
          <w:rFonts w:ascii="Arial" w:hAnsi="Arial" w:cs="Arial"/>
          <w:sz w:val="22"/>
          <w:szCs w:val="22"/>
        </w:rPr>
        <w:t xml:space="preserve"> de profesores especialistas en sectores singulares de formación profesional</w:t>
      </w:r>
      <w:r w:rsidR="00FF2F77" w:rsidRPr="00F12AEC">
        <w:rPr>
          <w:rFonts w:ascii="Arial" w:hAnsi="Arial" w:cs="Arial"/>
          <w:sz w:val="22"/>
          <w:szCs w:val="22"/>
        </w:rPr>
        <w:t>, subgrupo A2</w:t>
      </w:r>
      <w:r w:rsidRPr="00F12AEC">
        <w:rPr>
          <w:rFonts w:ascii="Arial" w:hAnsi="Arial" w:cs="Arial"/>
          <w:sz w:val="22"/>
          <w:szCs w:val="22"/>
        </w:rPr>
        <w:t>.</w:t>
      </w:r>
    </w:p>
    <w:p w14:paraId="472659FB"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Décima. Adjudicación de destinos</w:t>
      </w:r>
    </w:p>
    <w:p w14:paraId="0F64C244" w14:textId="05849C6A"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 xml:space="preserve">10.1. Con anterioridad a la adjudicación de destinos previstos en la presente resolución, la Dirección General de Personal Docente procederá a adjudicar destino provisional al personal funcionario de carrera de los </w:t>
      </w:r>
      <w:r w:rsidR="00B029DB">
        <w:rPr>
          <w:rFonts w:ascii="Arial" w:hAnsi="Arial" w:cs="Arial"/>
          <w:bCs/>
          <w:sz w:val="22"/>
          <w:szCs w:val="22"/>
        </w:rPr>
        <w:t>cuerpos docentes de maestros, de catedráticos y profesores de Enseñanza Secundaria</w:t>
      </w:r>
      <w:r w:rsidR="003224F4">
        <w:rPr>
          <w:rFonts w:ascii="Arial" w:hAnsi="Arial" w:cs="Arial"/>
          <w:bCs/>
          <w:sz w:val="22"/>
          <w:szCs w:val="22"/>
        </w:rPr>
        <w:t>, y de otros cuerpos</w:t>
      </w:r>
      <w:r w:rsidR="00CE686C">
        <w:rPr>
          <w:rFonts w:ascii="Arial" w:hAnsi="Arial" w:cs="Arial"/>
          <w:bCs/>
          <w:sz w:val="22"/>
          <w:szCs w:val="22"/>
        </w:rPr>
        <w:t xml:space="preserve">, </w:t>
      </w:r>
      <w:r w:rsidRPr="00740E6C">
        <w:rPr>
          <w:rFonts w:ascii="Arial" w:hAnsi="Arial" w:cs="Arial"/>
          <w:bCs/>
          <w:sz w:val="22"/>
          <w:szCs w:val="22"/>
        </w:rPr>
        <w:t>que haya sido declarado personal funcionario suprimido o desplazado.</w:t>
      </w:r>
    </w:p>
    <w:p w14:paraId="11C0834C" w14:textId="668D6733"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10.2. La Dirección General de Personal Docente publicará la relación definitiva de la adjudicación en la página web de la Conselleria de Educación, Cultura y Deporte (</w:t>
      </w:r>
      <w:hyperlink r:id="rId10" w:history="1">
        <w:r w:rsidRPr="004E5216">
          <w:rPr>
            <w:rStyle w:val="Hipervnculo"/>
            <w:rFonts w:ascii="Arial" w:hAnsi="Arial" w:cs="Arial"/>
            <w:sz w:val="22"/>
            <w:szCs w:val="22"/>
          </w:rPr>
          <w:t>http</w:t>
        </w:r>
        <w:r w:rsidR="004E5216" w:rsidRPr="004E5216">
          <w:rPr>
            <w:rStyle w:val="Hipervnculo"/>
            <w:rFonts w:ascii="Arial" w:hAnsi="Arial" w:cs="Arial"/>
            <w:sz w:val="22"/>
            <w:szCs w:val="22"/>
          </w:rPr>
          <w:t>s</w:t>
        </w:r>
        <w:r w:rsidRPr="004E5216">
          <w:rPr>
            <w:rStyle w:val="Hipervnculo"/>
            <w:rFonts w:ascii="Arial" w:hAnsi="Arial" w:cs="Arial"/>
            <w:sz w:val="22"/>
            <w:szCs w:val="22"/>
          </w:rPr>
          <w:t>://www.ceice.gva.es</w:t>
        </w:r>
      </w:hyperlink>
      <w:r w:rsidRPr="00740E6C">
        <w:rPr>
          <w:rFonts w:ascii="Arial" w:hAnsi="Arial" w:cs="Arial"/>
          <w:sz w:val="22"/>
          <w:szCs w:val="22"/>
        </w:rPr>
        <w:t>). Mediante esta publicación se considerará notificado a todo el personal participante.</w:t>
      </w:r>
    </w:p>
    <w:p w14:paraId="54F2C9D6" w14:textId="1B5B33DC"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10.3. Los nombramientos derivados de este procedimiento se iniciarán el día 1 de septiembre de 202</w:t>
      </w:r>
      <w:r w:rsidR="009368D7">
        <w:rPr>
          <w:rFonts w:ascii="Arial" w:hAnsi="Arial" w:cs="Arial"/>
          <w:sz w:val="22"/>
          <w:szCs w:val="22"/>
        </w:rPr>
        <w:t>3</w:t>
      </w:r>
      <w:r w:rsidRPr="00740E6C">
        <w:rPr>
          <w:rFonts w:ascii="Arial" w:hAnsi="Arial" w:cs="Arial"/>
          <w:sz w:val="22"/>
          <w:szCs w:val="22"/>
        </w:rPr>
        <w:t>, y finalizarán según el acuerdo de 26 de mayo de 2016 por el que se modifica la duración de los nombramientos de los funcionarios interinos docentes.</w:t>
      </w:r>
    </w:p>
    <w:p w14:paraId="3F3638B4" w14:textId="24A4C2C6"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Undécima. Normas de adjudicación y solicitud de provincia para la adscripción de oficio del personal funcionario interino</w:t>
      </w:r>
    </w:p>
    <w:p w14:paraId="5377303E"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lastRenderedPageBreak/>
        <w:t>11.1. Para el personal funcionario interino, todos los puestos serán de petición voluntaria, pero de aceptación obligatoria si han sido solicitados.</w:t>
      </w:r>
    </w:p>
    <w:p w14:paraId="14CCEB14"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11.2. Las personas participantes tendrán que elegir al menos una provincia.</w:t>
      </w:r>
    </w:p>
    <w:p w14:paraId="14631497"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11.3. En el supuesto de que la plaza no sea elegida voluntariamente por ninguna persona aspirante, se adjudicará de oficio y su aceptación será obligatoria, respetando las preferencias provinciales consignadas. El procedimiento será el siguiente: la plaza se adjudicará en orden inverso en la respectiva bolsa de trabajo a la persona participante que esté obligada por su preferencia provincial. No se añadirá de oficio ninguna provincia para la adjudicación de los puestos que no se cubran voluntariamente, excepto en el caso en que la persona participante no haya elegido ninguna, en cuyo caso se le añadirán las tres en</w:t>
      </w:r>
      <w:r w:rsidR="00D5430C" w:rsidRPr="00740E6C">
        <w:rPr>
          <w:rFonts w:ascii="Arial" w:hAnsi="Arial" w:cs="Arial"/>
          <w:sz w:val="22"/>
          <w:szCs w:val="22"/>
        </w:rPr>
        <w:t xml:space="preserve"> el</w:t>
      </w:r>
      <w:r w:rsidRPr="00740E6C">
        <w:rPr>
          <w:rFonts w:ascii="Arial" w:hAnsi="Arial" w:cs="Arial"/>
          <w:sz w:val="22"/>
          <w:szCs w:val="22"/>
        </w:rPr>
        <w:t xml:space="preserve"> orden preestablecid</w:t>
      </w:r>
      <w:r w:rsidR="00D5430C" w:rsidRPr="00740E6C">
        <w:rPr>
          <w:rFonts w:ascii="Arial" w:hAnsi="Arial" w:cs="Arial"/>
          <w:sz w:val="22"/>
          <w:szCs w:val="22"/>
        </w:rPr>
        <w:t>o</w:t>
      </w:r>
      <w:r w:rsidRPr="00740E6C">
        <w:rPr>
          <w:rFonts w:ascii="Arial" w:hAnsi="Arial" w:cs="Arial"/>
          <w:sz w:val="22"/>
          <w:szCs w:val="22"/>
        </w:rPr>
        <w:t>.</w:t>
      </w:r>
    </w:p>
    <w:p w14:paraId="4CEC78E6"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11.4 En ningún caso serán adjudicadas las plazas con requisito lingüístico a las personas participantes que no lo posean, sea esta adjudicación de oficio o por petición voluntaria de la persona interesada.</w:t>
      </w:r>
    </w:p>
    <w:p w14:paraId="6F8C21FF"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Duodécima. Desactivación temporal y exclusión de las bolsas del personal funcionario interino</w:t>
      </w:r>
    </w:p>
    <w:p w14:paraId="3E9637C8" w14:textId="5BC09DE5"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12.1. Se considerará en situación de desactivación temporal en las bolsas a las personas aspirantes que en el momento de producirse la adjudicación se encuentran desactivadas, de conformidad con la Resolución de 21 de diciembre de 2015, del director general de Centros y Personal Docente, por el que se acuerda la publicación de la Adenda suscrita por la Conselleria de Educación, Investigación, Cultura y Deporte y las organizaciones sindicales, que modifica el sistema de provisión de puestos de trabajo en régimen de interinidad aprobado por la Resolución de 26 de noviembre de 2010.</w:t>
      </w:r>
    </w:p>
    <w:p w14:paraId="5B12302E" w14:textId="77777777" w:rsidR="00433612" w:rsidRPr="00740E6C" w:rsidRDefault="00247EAA" w:rsidP="00EB6491">
      <w:pPr>
        <w:pStyle w:val="NormalWeb"/>
        <w:spacing w:before="0" w:after="240"/>
        <w:rPr>
          <w:rFonts w:ascii="Arial" w:hAnsi="Arial" w:cs="Arial"/>
          <w:b/>
          <w:bCs/>
          <w:sz w:val="22"/>
          <w:szCs w:val="22"/>
        </w:rPr>
      </w:pPr>
      <w:r w:rsidRPr="00740E6C">
        <w:rPr>
          <w:rFonts w:ascii="Arial" w:hAnsi="Arial" w:cs="Arial"/>
          <w:bCs/>
          <w:sz w:val="22"/>
          <w:szCs w:val="22"/>
        </w:rPr>
        <w:t>12.2. Será excluido de las bolsas el personal funcionario interino que, habiendo participado y obtenido destino, incurra en alguno de los supuestos de exclusión regulados en el artículo 8 de la Resolución de 26 de noviembre de 2010 antes mencionada.</w:t>
      </w:r>
    </w:p>
    <w:p w14:paraId="68AB4FB4" w14:textId="3E40E807"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Decimotercera. Requisitos generales</w:t>
      </w:r>
    </w:p>
    <w:p w14:paraId="7D0EFBF2"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13.1. La disposición adicional de la Resolución de 9 de mayo de 2014, de la Dirección General de Centros y Personal Docente, regula el registro de titulaciones para los procedimientos de provisión de puestos de personal docente no universitario de la Comunidad Valenciana, y establece un plazo para que el personal integrante de las bolsas de trabajo, que por modificaciones legislativas o reglamentarias no estuviera en posesión de la titulación académica que faculta para el ingreso en el cuerpo y especialidad en que está inscrito, pudiera desactivarse de la bolsa de trabajo. En esta disposición adicional se indica también que el personal funcionario interino que no cumpliera los requisitos exigidos y no hubiera solicitado la desactivación, si se le adjudicara un puesto y no dispusiera de la titulación correspondiente o la acreditación de la capacitación para impartir la especialidad de la bolsa en la cual se encuentre inscrito, según establezca la normativa vigente, sería excluido de esta bolsa.</w:t>
      </w:r>
    </w:p>
    <w:p w14:paraId="7AA59876" w14:textId="42E5CE3B" w:rsidR="0021684F" w:rsidRPr="00F12AEC" w:rsidRDefault="00247EAA" w:rsidP="00A318FB">
      <w:pPr>
        <w:pStyle w:val="NormalWeb"/>
        <w:spacing w:before="0" w:after="240"/>
        <w:rPr>
          <w:rFonts w:ascii="Arial" w:hAnsi="Arial" w:cs="Arial"/>
          <w:sz w:val="22"/>
          <w:szCs w:val="22"/>
        </w:rPr>
      </w:pPr>
      <w:r w:rsidRPr="00740E6C">
        <w:rPr>
          <w:rFonts w:ascii="Arial" w:hAnsi="Arial" w:cs="Arial"/>
          <w:bCs/>
          <w:sz w:val="22"/>
          <w:szCs w:val="22"/>
        </w:rPr>
        <w:t>13.2. Para la acreditación de la competencia lingüística necesaria para el acceso y el desarrollo de la función docente en el sistema educativo valenciano es aplicable lo establecido en la Orden 3/2020, de 6 de febrero de la Conselleria de Educación, Cultura y Deporte</w:t>
      </w:r>
      <w:r w:rsidRPr="00F12AEC">
        <w:rPr>
          <w:rFonts w:ascii="Arial" w:hAnsi="Arial" w:cs="Arial"/>
          <w:sz w:val="22"/>
          <w:szCs w:val="22"/>
        </w:rPr>
        <w:t>.</w:t>
      </w:r>
      <w:r w:rsidR="00A318FB" w:rsidRPr="00F12AEC">
        <w:rPr>
          <w:rFonts w:ascii="Arial" w:hAnsi="Arial" w:cs="Arial"/>
          <w:sz w:val="22"/>
          <w:szCs w:val="22"/>
        </w:rPr>
        <w:t xml:space="preserve"> </w:t>
      </w:r>
      <w:r w:rsidR="0021684F" w:rsidRPr="00F12AEC">
        <w:rPr>
          <w:rFonts w:ascii="Arial" w:hAnsi="Arial" w:cs="Arial"/>
          <w:sz w:val="22"/>
          <w:szCs w:val="22"/>
        </w:rPr>
        <w:t xml:space="preserve">Todo ello sin perjuicio de lo dispuesto en la Orden 52/2022, de 18 de agosto, </w:t>
      </w:r>
      <w:r w:rsidR="0021684F" w:rsidRPr="00F12AEC">
        <w:rPr>
          <w:rFonts w:ascii="Arial" w:hAnsi="Arial" w:cs="Arial"/>
          <w:sz w:val="22"/>
          <w:szCs w:val="22"/>
        </w:rPr>
        <w:lastRenderedPageBreak/>
        <w:t>de la Conselleria de Educación, Cultura y Deporte, por la que se establece un periodo transitorio para la participación del personal docente integrante de las bolsas de trabajo en los procedimientos de provisión de puestos catalogados con el requisito lingüístico de valenciano por la Orden 35/2018, de 22 de agosto, de la Conselleria de Educación, Investigación, Cultura y Deporte. </w:t>
      </w:r>
    </w:p>
    <w:p w14:paraId="1067637A" w14:textId="1ED161B3" w:rsidR="00B13910" w:rsidRPr="00740E6C" w:rsidRDefault="00247EAA" w:rsidP="00EB6491">
      <w:pPr>
        <w:pStyle w:val="NormalWeb"/>
        <w:spacing w:before="0" w:after="240"/>
        <w:rPr>
          <w:rFonts w:ascii="Arial" w:hAnsi="Arial" w:cs="Arial"/>
          <w:sz w:val="22"/>
          <w:szCs w:val="22"/>
        </w:rPr>
      </w:pPr>
      <w:r w:rsidRPr="00740E6C">
        <w:rPr>
          <w:rFonts w:ascii="Arial" w:hAnsi="Arial" w:cs="Arial"/>
          <w:sz w:val="22"/>
          <w:szCs w:val="22"/>
        </w:rPr>
        <w:t xml:space="preserve">13.4. Es </w:t>
      </w:r>
      <w:proofErr w:type="gramStart"/>
      <w:r w:rsidRPr="00740E6C">
        <w:rPr>
          <w:rFonts w:ascii="Arial" w:hAnsi="Arial" w:cs="Arial"/>
          <w:sz w:val="22"/>
          <w:szCs w:val="22"/>
        </w:rPr>
        <w:t>requisito imprescindible</w:t>
      </w:r>
      <w:proofErr w:type="gramEnd"/>
      <w:r w:rsidRPr="00740E6C">
        <w:rPr>
          <w:rFonts w:ascii="Arial" w:hAnsi="Arial" w:cs="Arial"/>
          <w:sz w:val="22"/>
          <w:szCs w:val="22"/>
        </w:rPr>
        <w:t xml:space="preserve"> para que sea adjudicado un puesto determinado poseer la especialidad y los requisitos lingüísticos del puesto debidamente registrados. Estos requisitos serán considerados en el momento de la adjudicación. El personal participante no tendrá que justificar ninguno de estos requisitos en este procedimiento.</w:t>
      </w:r>
    </w:p>
    <w:p w14:paraId="2478E52D"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13.5. Todas las condiciones que se exigen en esta convocatoria tienen que cumplirse en la fecha de finalización del plazo de presentación de solicitudes prevista en la base octava.</w:t>
      </w:r>
    </w:p>
    <w:p w14:paraId="147AB942"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13.6. Podrá ser anulado el destino obtenido por cualquier participante que no se haya ajustado a las normas de la convocatoria.</w:t>
      </w:r>
    </w:p>
    <w:p w14:paraId="4321C51C" w14:textId="63CF342B" w:rsidR="00B13910" w:rsidRPr="00740E6C" w:rsidRDefault="00247EAA" w:rsidP="00EB6491">
      <w:pPr>
        <w:pStyle w:val="NormalWeb"/>
        <w:spacing w:before="0" w:after="240"/>
        <w:rPr>
          <w:rFonts w:ascii="Arial" w:hAnsi="Arial" w:cs="Arial"/>
          <w:sz w:val="22"/>
          <w:szCs w:val="22"/>
        </w:rPr>
      </w:pPr>
      <w:r w:rsidRPr="00740E6C">
        <w:rPr>
          <w:rFonts w:ascii="Arial" w:hAnsi="Arial" w:cs="Arial"/>
          <w:b/>
          <w:bCs/>
          <w:sz w:val="22"/>
          <w:szCs w:val="22"/>
        </w:rPr>
        <w:t>Decimocuarta. Irrenunciabilidad de destinos</w:t>
      </w:r>
    </w:p>
    <w:p w14:paraId="16E72EAB" w14:textId="77777777" w:rsidR="00B13910" w:rsidRPr="00740E6C" w:rsidRDefault="00247EAA" w:rsidP="00EB6491">
      <w:pPr>
        <w:pStyle w:val="NormalWeb"/>
        <w:spacing w:before="0" w:after="240"/>
        <w:rPr>
          <w:rFonts w:ascii="Arial" w:hAnsi="Arial" w:cs="Arial"/>
          <w:sz w:val="22"/>
          <w:szCs w:val="22"/>
        </w:rPr>
      </w:pPr>
      <w:r w:rsidRPr="00740E6C">
        <w:rPr>
          <w:rFonts w:ascii="Arial" w:hAnsi="Arial" w:cs="Arial"/>
          <w:bCs/>
          <w:sz w:val="22"/>
          <w:szCs w:val="22"/>
        </w:rPr>
        <w:t>14.1. Los destinos adjudicados en la resolución definitiva de esta convocatoria serán irrenunciables.</w:t>
      </w:r>
    </w:p>
    <w:p w14:paraId="271C7EBE" w14:textId="4C4DD33A" w:rsidR="00B13910" w:rsidRPr="00740E6C" w:rsidRDefault="00247EAA" w:rsidP="00EB6491">
      <w:pPr>
        <w:pStyle w:val="NormalWeb"/>
        <w:spacing w:before="0" w:after="240"/>
        <w:rPr>
          <w:rFonts w:ascii="Arial" w:hAnsi="Arial" w:cs="Arial"/>
          <w:sz w:val="22"/>
          <w:szCs w:val="22"/>
        </w:rPr>
      </w:pPr>
      <w:bookmarkStart w:id="2" w:name="_Hlk105941968"/>
      <w:r w:rsidRPr="00740E6C">
        <w:rPr>
          <w:rFonts w:ascii="Arial" w:hAnsi="Arial" w:cs="Arial"/>
          <w:bCs/>
          <w:sz w:val="22"/>
          <w:szCs w:val="22"/>
        </w:rPr>
        <w:t xml:space="preserve">14.2. No obstante lo anterior, para el personal funcionario interino es aplicable lo establecido en el artículo 7.4 de la Resolución de 26 de noviembre de 2010, que publica el Acuerdo de 23 de noviembre de 2010 suscrito por la Conselleria de Educación y las organizaciones sindicales; de acuerdo con el texto consolidado del mencionado artículo, aprobado mediante la Resolución de 21 de diciembre de 2015, del director general de Centros y Personal Docente, por la cual se acuerda la publicación de la Adenda por la cual se modifica el sistema de provisión de puestos en régimen de interinidad aprobado por Resolución de 26 de noviembre de 2010, </w:t>
      </w:r>
      <w:r w:rsidR="00BD45D2" w:rsidRPr="00740E6C">
        <w:rPr>
          <w:rFonts w:ascii="Arial" w:hAnsi="Arial" w:cs="Arial"/>
          <w:bCs/>
          <w:sz w:val="22"/>
          <w:szCs w:val="22"/>
        </w:rPr>
        <w:t>que</w:t>
      </w:r>
      <w:r w:rsidRPr="00740E6C">
        <w:rPr>
          <w:rFonts w:ascii="Arial" w:hAnsi="Arial" w:cs="Arial"/>
          <w:bCs/>
          <w:sz w:val="22"/>
          <w:szCs w:val="22"/>
        </w:rPr>
        <w:t xml:space="preserve"> establece que las personas aspirantes a quienes se les haya adjudicado una plaza y no puedan tomar posesión por motivos de fuerza mayor por causa sobrevenida posterior al momento de la adjudicación, presentarán un escrito junto con la justificación documental de la causa, que serán valorados para mantener la exclusión o permitir la reincorporación a la bolsa.</w:t>
      </w:r>
    </w:p>
    <w:p w14:paraId="70E0CB26" w14:textId="3D8A8CA0" w:rsidR="00303395" w:rsidRPr="0080017C" w:rsidRDefault="00050CB0" w:rsidP="00EB6491">
      <w:pPr>
        <w:pStyle w:val="NormalWeb"/>
        <w:spacing w:before="0" w:after="240"/>
        <w:rPr>
          <w:rFonts w:ascii="Arial" w:hAnsi="Arial" w:cs="Arial"/>
          <w:b/>
          <w:bCs/>
          <w:sz w:val="22"/>
          <w:szCs w:val="22"/>
          <w:highlight w:val="yellow"/>
        </w:rPr>
      </w:pPr>
      <w:bookmarkStart w:id="3" w:name="_Hlk130547779"/>
      <w:bookmarkEnd w:id="2"/>
      <w:r w:rsidRPr="00740E6C">
        <w:rPr>
          <w:rFonts w:ascii="Arial" w:hAnsi="Arial" w:cs="Arial"/>
          <w:b/>
          <w:bCs/>
          <w:sz w:val="22"/>
          <w:szCs w:val="22"/>
        </w:rPr>
        <w:t>Decimoquinta</w:t>
      </w:r>
      <w:r w:rsidRPr="00740E6C">
        <w:rPr>
          <w:rFonts w:ascii="Arial" w:hAnsi="Arial" w:cs="Arial"/>
          <w:b/>
          <w:bCs/>
          <w:iCs/>
          <w:sz w:val="22"/>
          <w:szCs w:val="22"/>
        </w:rPr>
        <w:t>.</w:t>
      </w:r>
      <w:r w:rsidR="00157A42">
        <w:rPr>
          <w:rFonts w:ascii="Arial" w:hAnsi="Arial" w:cs="Arial"/>
          <w:b/>
          <w:bCs/>
          <w:iCs/>
          <w:sz w:val="22"/>
          <w:szCs w:val="22"/>
        </w:rPr>
        <w:t xml:space="preserve"> </w:t>
      </w:r>
      <w:r w:rsidR="008B5357" w:rsidRPr="00F12AEC">
        <w:rPr>
          <w:rFonts w:ascii="Arial" w:hAnsi="Arial" w:cs="Arial"/>
          <w:b/>
          <w:bCs/>
          <w:sz w:val="22"/>
          <w:szCs w:val="22"/>
        </w:rPr>
        <w:t>C</w:t>
      </w:r>
      <w:r w:rsidR="00303395" w:rsidRPr="00F12AEC">
        <w:rPr>
          <w:rFonts w:ascii="Arial" w:hAnsi="Arial" w:cs="Arial"/>
          <w:b/>
          <w:bCs/>
          <w:sz w:val="22"/>
          <w:szCs w:val="22"/>
        </w:rPr>
        <w:t>omunicación de incidencias</w:t>
      </w:r>
    </w:p>
    <w:p w14:paraId="02CE1C64" w14:textId="4CC6E081" w:rsidR="00303395" w:rsidRPr="00F12AEC" w:rsidRDefault="00303395" w:rsidP="00EB6491">
      <w:pPr>
        <w:pStyle w:val="NormalWeb"/>
        <w:spacing w:after="0" w:line="230" w:lineRule="auto"/>
        <w:ind w:right="113"/>
        <w:rPr>
          <w:rFonts w:ascii="Arial" w:hAnsi="Arial" w:cs="Arial"/>
          <w:bCs/>
          <w:sz w:val="22"/>
          <w:szCs w:val="22"/>
        </w:rPr>
      </w:pPr>
      <w:r w:rsidRPr="00F12AEC">
        <w:rPr>
          <w:rFonts w:ascii="Arial" w:hAnsi="Arial" w:cs="Arial"/>
          <w:bCs/>
          <w:sz w:val="22"/>
          <w:szCs w:val="22"/>
        </w:rPr>
        <w:t xml:space="preserve">Se establece como registro electrónico específico para el objeto de </w:t>
      </w:r>
      <w:r w:rsidR="00A16FB1" w:rsidRPr="00F12AEC">
        <w:rPr>
          <w:rFonts w:ascii="Arial" w:hAnsi="Arial" w:cs="Arial"/>
          <w:bCs/>
          <w:sz w:val="22"/>
          <w:szCs w:val="22"/>
        </w:rPr>
        <w:t>la comunicaci</w:t>
      </w:r>
      <w:r w:rsidR="00F12AEC" w:rsidRPr="00F12AEC">
        <w:rPr>
          <w:rFonts w:ascii="Arial" w:hAnsi="Arial" w:cs="Arial"/>
          <w:bCs/>
          <w:sz w:val="22"/>
          <w:szCs w:val="22"/>
        </w:rPr>
        <w:t xml:space="preserve">ón </w:t>
      </w:r>
      <w:r w:rsidR="00A16FB1" w:rsidRPr="00F12AEC">
        <w:rPr>
          <w:rFonts w:ascii="Arial" w:hAnsi="Arial" w:cs="Arial"/>
          <w:bCs/>
          <w:sz w:val="22"/>
          <w:szCs w:val="22"/>
        </w:rPr>
        <w:t>de incidencias</w:t>
      </w:r>
      <w:r w:rsidRPr="00F12AEC">
        <w:rPr>
          <w:rFonts w:ascii="Arial" w:hAnsi="Arial" w:cs="Arial"/>
          <w:bCs/>
          <w:sz w:val="22"/>
          <w:szCs w:val="22"/>
        </w:rPr>
        <w:t xml:space="preserve"> la Oficina Virtual del Docente (OVIDOC)</w:t>
      </w:r>
      <w:r w:rsidR="00157A42" w:rsidRPr="00F12AEC">
        <w:rPr>
          <w:rFonts w:ascii="Arial" w:hAnsi="Arial" w:cs="Arial"/>
          <w:bCs/>
          <w:sz w:val="22"/>
          <w:szCs w:val="22"/>
        </w:rPr>
        <w:t>, accesible en</w:t>
      </w:r>
      <w:r w:rsidR="00A16FB1" w:rsidRPr="00F12AEC">
        <w:rPr>
          <w:rFonts w:ascii="Arial" w:hAnsi="Arial" w:cs="Arial"/>
          <w:bCs/>
          <w:sz w:val="22"/>
          <w:szCs w:val="22"/>
        </w:rPr>
        <w:t xml:space="preserve"> </w:t>
      </w:r>
      <w:hyperlink r:id="rId11" w:history="1">
        <w:r w:rsidR="004E5216" w:rsidRPr="00AF6294">
          <w:rPr>
            <w:rStyle w:val="Hipervnculo"/>
            <w:rFonts w:ascii="Arial" w:hAnsi="Arial" w:cs="Arial"/>
            <w:bCs/>
            <w:sz w:val="22"/>
            <w:szCs w:val="22"/>
          </w:rPr>
          <w:t>https://ovidoc.edu.gva.es</w:t>
        </w:r>
      </w:hyperlink>
      <w:r w:rsidR="004E5216">
        <w:rPr>
          <w:rFonts w:ascii="Arial" w:hAnsi="Arial" w:cs="Arial"/>
          <w:bCs/>
          <w:sz w:val="22"/>
          <w:szCs w:val="22"/>
        </w:rPr>
        <w:t xml:space="preserve"> </w:t>
      </w:r>
      <w:r w:rsidR="00157A42" w:rsidRPr="00F12AEC">
        <w:rPr>
          <w:rFonts w:ascii="Arial" w:hAnsi="Arial" w:cs="Arial"/>
          <w:bCs/>
          <w:sz w:val="22"/>
          <w:szCs w:val="22"/>
        </w:rPr>
        <w:t>en el apartado</w:t>
      </w:r>
      <w:r w:rsidRPr="00F12AEC">
        <w:rPr>
          <w:rFonts w:ascii="Arial" w:hAnsi="Arial" w:cs="Arial"/>
          <w:bCs/>
          <w:sz w:val="22"/>
          <w:szCs w:val="22"/>
        </w:rPr>
        <w:t xml:space="preserve"> </w:t>
      </w:r>
      <w:r w:rsidR="00157A42" w:rsidRPr="00F12AEC">
        <w:rPr>
          <w:rFonts w:ascii="Arial" w:hAnsi="Arial" w:cs="Arial"/>
          <w:bCs/>
          <w:sz w:val="22"/>
          <w:szCs w:val="22"/>
        </w:rPr>
        <w:t>T</w:t>
      </w:r>
      <w:r w:rsidRPr="00F12AEC">
        <w:rPr>
          <w:rFonts w:ascii="Arial" w:hAnsi="Arial" w:cs="Arial"/>
          <w:bCs/>
          <w:sz w:val="22"/>
          <w:szCs w:val="22"/>
        </w:rPr>
        <w:t xml:space="preserve">rámites </w:t>
      </w:r>
      <w:r w:rsidR="00157A42" w:rsidRPr="00F12AEC">
        <w:rPr>
          <w:rFonts w:ascii="Arial" w:hAnsi="Arial" w:cs="Arial"/>
          <w:bCs/>
          <w:sz w:val="22"/>
          <w:szCs w:val="22"/>
        </w:rPr>
        <w:t>-</w:t>
      </w:r>
      <w:r w:rsidRPr="00F12AEC">
        <w:rPr>
          <w:rFonts w:ascii="Arial" w:hAnsi="Arial" w:cs="Arial"/>
          <w:bCs/>
          <w:sz w:val="22"/>
          <w:szCs w:val="22"/>
        </w:rPr>
        <w:t xml:space="preserve"> </w:t>
      </w:r>
      <w:r w:rsidR="00157A42" w:rsidRPr="00F12AEC">
        <w:rPr>
          <w:rFonts w:ascii="Arial" w:hAnsi="Arial" w:cs="Arial"/>
          <w:bCs/>
          <w:sz w:val="22"/>
          <w:szCs w:val="22"/>
        </w:rPr>
        <w:t>I</w:t>
      </w:r>
      <w:r w:rsidRPr="00F12AEC">
        <w:rPr>
          <w:rFonts w:ascii="Arial" w:hAnsi="Arial" w:cs="Arial"/>
          <w:bCs/>
          <w:sz w:val="22"/>
          <w:szCs w:val="22"/>
        </w:rPr>
        <w:t>ncidencias de provisión de plazas</w:t>
      </w:r>
      <w:r w:rsidR="00157A42" w:rsidRPr="00F12AEC">
        <w:rPr>
          <w:rFonts w:ascii="Arial" w:hAnsi="Arial" w:cs="Arial"/>
          <w:bCs/>
          <w:sz w:val="22"/>
          <w:szCs w:val="22"/>
        </w:rPr>
        <w:t xml:space="preserve"> -</w:t>
      </w:r>
      <w:r w:rsidRPr="00F12AEC">
        <w:rPr>
          <w:rFonts w:ascii="Arial" w:hAnsi="Arial" w:cs="Arial"/>
          <w:bCs/>
          <w:sz w:val="22"/>
          <w:szCs w:val="22"/>
        </w:rPr>
        <w:t xml:space="preserve"> Adjudicaci</w:t>
      </w:r>
      <w:r w:rsidR="00234C12" w:rsidRPr="00F12AEC">
        <w:rPr>
          <w:rFonts w:ascii="Arial" w:hAnsi="Arial" w:cs="Arial"/>
          <w:bCs/>
          <w:sz w:val="22"/>
          <w:szCs w:val="22"/>
        </w:rPr>
        <w:t>o</w:t>
      </w:r>
      <w:r w:rsidRPr="00F12AEC">
        <w:rPr>
          <w:rFonts w:ascii="Arial" w:hAnsi="Arial" w:cs="Arial"/>
          <w:bCs/>
          <w:sz w:val="22"/>
          <w:szCs w:val="22"/>
        </w:rPr>
        <w:t>n</w:t>
      </w:r>
      <w:r w:rsidR="00234C12" w:rsidRPr="00F12AEC">
        <w:rPr>
          <w:rFonts w:ascii="Arial" w:hAnsi="Arial" w:cs="Arial"/>
          <w:bCs/>
          <w:sz w:val="22"/>
          <w:szCs w:val="22"/>
        </w:rPr>
        <w:t>es</w:t>
      </w:r>
      <w:r w:rsidRPr="00F12AEC">
        <w:rPr>
          <w:rFonts w:ascii="Arial" w:hAnsi="Arial" w:cs="Arial"/>
          <w:bCs/>
          <w:sz w:val="22"/>
          <w:szCs w:val="22"/>
        </w:rPr>
        <w:t xml:space="preserve"> inicio de curso</w:t>
      </w:r>
      <w:r w:rsidR="00157A42" w:rsidRPr="00F12AEC">
        <w:rPr>
          <w:rFonts w:ascii="Arial" w:hAnsi="Arial" w:cs="Arial"/>
          <w:bCs/>
          <w:sz w:val="22"/>
          <w:szCs w:val="22"/>
        </w:rPr>
        <w:t>.</w:t>
      </w:r>
    </w:p>
    <w:bookmarkEnd w:id="3"/>
    <w:p w14:paraId="25CEF529" w14:textId="028EE541" w:rsidR="00B9739A" w:rsidRPr="00F12AEC" w:rsidRDefault="00B9739A" w:rsidP="00157A42">
      <w:pPr>
        <w:suppressAutoHyphens w:val="0"/>
        <w:autoSpaceDE w:val="0"/>
        <w:adjustRightInd w:val="0"/>
        <w:spacing w:after="0" w:line="240" w:lineRule="auto"/>
        <w:jc w:val="both"/>
        <w:textAlignment w:val="auto"/>
        <w:rPr>
          <w:rFonts w:ascii="Arial" w:eastAsia="Times New Roman" w:hAnsi="Arial" w:cs="Arial"/>
          <w:bCs/>
          <w:lang w:eastAsia="es-ES"/>
        </w:rPr>
      </w:pPr>
      <w:r w:rsidRPr="00F12AEC">
        <w:rPr>
          <w:rFonts w:ascii="Arial" w:eastAsia="Times New Roman" w:hAnsi="Arial" w:cs="Arial"/>
          <w:bCs/>
          <w:lang w:eastAsia="es-ES"/>
        </w:rPr>
        <w:t xml:space="preserve">El personal interino sin </w:t>
      </w:r>
      <w:r w:rsidR="00234C12" w:rsidRPr="00F12AEC">
        <w:rPr>
          <w:rFonts w:ascii="Arial" w:eastAsia="Times New Roman" w:hAnsi="Arial" w:cs="Arial"/>
          <w:bCs/>
          <w:lang w:eastAsia="es-ES"/>
        </w:rPr>
        <w:t>servicios, previamente</w:t>
      </w:r>
      <w:r w:rsidRPr="00F12AEC">
        <w:rPr>
          <w:rFonts w:ascii="Arial" w:eastAsia="Times New Roman" w:hAnsi="Arial" w:cs="Arial"/>
          <w:bCs/>
          <w:lang w:eastAsia="es-ES"/>
        </w:rPr>
        <w:t xml:space="preserve"> a realizar </w:t>
      </w:r>
      <w:r w:rsidR="008B5357" w:rsidRPr="00F12AEC">
        <w:rPr>
          <w:rFonts w:ascii="Arial" w:eastAsia="Times New Roman" w:hAnsi="Arial" w:cs="Arial"/>
          <w:bCs/>
          <w:lang w:eastAsia="es-ES"/>
        </w:rPr>
        <w:t>c</w:t>
      </w:r>
      <w:r w:rsidRPr="00F12AEC">
        <w:rPr>
          <w:rFonts w:ascii="Arial" w:eastAsia="Times New Roman" w:hAnsi="Arial" w:cs="Arial"/>
          <w:bCs/>
          <w:lang w:eastAsia="es-ES"/>
        </w:rPr>
        <w:t>omunicaci</w:t>
      </w:r>
      <w:r w:rsidR="00F12AEC" w:rsidRPr="00F12AEC">
        <w:rPr>
          <w:rFonts w:ascii="Arial" w:eastAsia="Times New Roman" w:hAnsi="Arial" w:cs="Arial"/>
          <w:bCs/>
          <w:lang w:eastAsia="es-ES"/>
        </w:rPr>
        <w:t>o</w:t>
      </w:r>
      <w:r w:rsidRPr="00F12AEC">
        <w:rPr>
          <w:rFonts w:ascii="Arial" w:eastAsia="Times New Roman" w:hAnsi="Arial" w:cs="Arial"/>
          <w:bCs/>
          <w:lang w:eastAsia="es-ES"/>
        </w:rPr>
        <w:t>n</w:t>
      </w:r>
      <w:r w:rsidR="00F12AEC" w:rsidRPr="00F12AEC">
        <w:rPr>
          <w:rFonts w:ascii="Arial" w:eastAsia="Times New Roman" w:hAnsi="Arial" w:cs="Arial"/>
          <w:bCs/>
          <w:lang w:eastAsia="es-ES"/>
        </w:rPr>
        <w:t>es</w:t>
      </w:r>
      <w:r w:rsidRPr="00F12AEC">
        <w:rPr>
          <w:rFonts w:ascii="Arial" w:eastAsia="Times New Roman" w:hAnsi="Arial" w:cs="Arial"/>
          <w:bCs/>
          <w:lang w:eastAsia="es-ES"/>
        </w:rPr>
        <w:t xml:space="preserve"> de incidencias, deberá obtener las credenciales de acceso a OVIDOC mediante la plataforma de </w:t>
      </w:r>
      <w:r w:rsidR="00A905E7" w:rsidRPr="00F12AEC">
        <w:rPr>
          <w:rFonts w:ascii="Arial" w:eastAsia="Times New Roman" w:hAnsi="Arial" w:cs="Arial"/>
          <w:bCs/>
          <w:lang w:eastAsia="es-ES"/>
        </w:rPr>
        <w:t>tramitación electrónica de la sede electrónica de la Generalitat</w:t>
      </w:r>
      <w:r w:rsidRPr="00F12AEC">
        <w:rPr>
          <w:rFonts w:ascii="Arial" w:eastAsia="Times New Roman" w:hAnsi="Arial" w:cs="Arial"/>
          <w:bCs/>
          <w:lang w:eastAsia="es-ES"/>
        </w:rPr>
        <w:t>. El enlace de acceso a dicha plataforma estará disponible en la página web de la Conselleria de Educación</w:t>
      </w:r>
      <w:r w:rsidR="00A905E7" w:rsidRPr="00F12AEC">
        <w:rPr>
          <w:rFonts w:ascii="Arial" w:eastAsia="Times New Roman" w:hAnsi="Arial" w:cs="Arial"/>
          <w:bCs/>
          <w:lang w:eastAsia="es-ES"/>
        </w:rPr>
        <w:t xml:space="preserve"> </w:t>
      </w:r>
      <w:hyperlink r:id="rId12" w:history="1">
        <w:r w:rsidRPr="004E5216">
          <w:rPr>
            <w:rStyle w:val="Hipervnculo"/>
            <w:rFonts w:ascii="Arial" w:eastAsia="Times New Roman" w:hAnsi="Arial" w:cs="Arial"/>
            <w:bCs/>
            <w:lang w:eastAsia="es-ES"/>
          </w:rPr>
          <w:t>https://ceice.gva.es</w:t>
        </w:r>
      </w:hyperlink>
      <w:r w:rsidRPr="00F12AEC">
        <w:rPr>
          <w:rFonts w:ascii="Arial" w:eastAsia="Times New Roman" w:hAnsi="Arial" w:cs="Arial"/>
          <w:bCs/>
          <w:lang w:eastAsia="es-ES"/>
        </w:rPr>
        <w:t>.</w:t>
      </w:r>
    </w:p>
    <w:p w14:paraId="23091622" w14:textId="51F56ECD" w:rsidR="00A905E7" w:rsidRDefault="00A905E7" w:rsidP="00A905E7">
      <w:pPr>
        <w:suppressAutoHyphens w:val="0"/>
        <w:autoSpaceDE w:val="0"/>
        <w:adjustRightInd w:val="0"/>
        <w:spacing w:after="0" w:line="240" w:lineRule="auto"/>
        <w:textAlignment w:val="auto"/>
        <w:rPr>
          <w:rFonts w:ascii="TimesNewRomanPSMT" w:hAnsi="TimesNewRomanPSMT" w:cs="TimesNewRomanPSMT"/>
          <w:sz w:val="18"/>
          <w:szCs w:val="18"/>
          <w:lang w:val="ca-ES-valencia"/>
        </w:rPr>
      </w:pPr>
    </w:p>
    <w:p w14:paraId="7C8C5436" w14:textId="77777777" w:rsidR="00B9739A" w:rsidRPr="00A905E7" w:rsidRDefault="00B9739A" w:rsidP="00EB6491">
      <w:pPr>
        <w:pStyle w:val="NormalWeb"/>
        <w:spacing w:before="0" w:after="240"/>
        <w:rPr>
          <w:rFonts w:ascii="Arial" w:hAnsi="Arial" w:cs="Arial"/>
          <w:b/>
          <w:bCs/>
          <w:sz w:val="22"/>
          <w:szCs w:val="22"/>
          <w:lang w:val="ca-ES-valencia"/>
        </w:rPr>
      </w:pPr>
    </w:p>
    <w:p w14:paraId="623F2413" w14:textId="2D1B5C72" w:rsidR="000D357D" w:rsidRPr="000D357D" w:rsidRDefault="00050CB0" w:rsidP="000D357D">
      <w:pPr>
        <w:pStyle w:val="NormalWeb"/>
        <w:spacing w:before="0" w:after="240"/>
        <w:rPr>
          <w:rFonts w:ascii="Arial" w:hAnsi="Arial" w:cs="Arial"/>
          <w:sz w:val="22"/>
          <w:szCs w:val="22"/>
        </w:rPr>
      </w:pPr>
      <w:proofErr w:type="spellStart"/>
      <w:r w:rsidRPr="00A905E7">
        <w:rPr>
          <w:rFonts w:ascii="Arial" w:hAnsi="Arial" w:cs="Arial"/>
          <w:b/>
          <w:bCs/>
          <w:sz w:val="22"/>
          <w:szCs w:val="22"/>
          <w:lang w:val="ca-ES-valencia"/>
        </w:rPr>
        <w:t>D</w:t>
      </w:r>
      <w:r w:rsidRPr="00A905E7">
        <w:rPr>
          <w:rFonts w:ascii="Arial" w:hAnsi="Arial" w:cs="Arial"/>
          <w:b/>
          <w:bCs/>
          <w:lang w:val="ca-ES-valencia"/>
        </w:rPr>
        <w:t>ecimosexta</w:t>
      </w:r>
      <w:proofErr w:type="spellEnd"/>
      <w:r w:rsidR="00247EAA" w:rsidRPr="00A905E7">
        <w:rPr>
          <w:rFonts w:ascii="Arial" w:hAnsi="Arial" w:cs="Arial"/>
          <w:b/>
          <w:bCs/>
          <w:iCs/>
          <w:sz w:val="22"/>
          <w:szCs w:val="22"/>
          <w:lang w:val="ca-ES-valencia"/>
        </w:rPr>
        <w:t>.</w:t>
      </w:r>
      <w:r w:rsidR="00247EAA" w:rsidRPr="000D357D">
        <w:rPr>
          <w:rFonts w:ascii="Arial" w:hAnsi="Arial" w:cs="Arial"/>
          <w:b/>
          <w:bCs/>
          <w:iCs/>
          <w:sz w:val="22"/>
          <w:szCs w:val="22"/>
          <w:lang w:val="ca-ES-valencia"/>
        </w:rPr>
        <w:t xml:space="preserve"> </w:t>
      </w:r>
      <w:r w:rsidR="000D357D" w:rsidRPr="000D357D">
        <w:rPr>
          <w:rFonts w:ascii="Arial" w:hAnsi="Arial" w:cs="Arial"/>
          <w:b/>
          <w:bCs/>
          <w:sz w:val="22"/>
          <w:szCs w:val="22"/>
        </w:rPr>
        <w:t>Autorización para el tratamiento de datos de carácter personal.</w:t>
      </w:r>
      <w:r w:rsidR="000D357D" w:rsidRPr="000D357D">
        <w:rPr>
          <w:rFonts w:ascii="Arial" w:hAnsi="Arial" w:cs="Arial"/>
          <w:sz w:val="22"/>
          <w:szCs w:val="22"/>
        </w:rPr>
        <w:t xml:space="preserve"> </w:t>
      </w:r>
    </w:p>
    <w:p w14:paraId="2B57E9A9"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 xml:space="preserve">El desarrollo del procedimiento mediante la presente resolución conlleva el tratamiento de datos de carácter personal de las personas solicitantes, en el marco de lo dispuesto </w:t>
      </w:r>
      <w:r w:rsidRPr="000D357D">
        <w:rPr>
          <w:rFonts w:ascii="Arial" w:hAnsi="Arial" w:cs="Arial"/>
          <w:color w:val="000000"/>
          <w:sz w:val="22"/>
          <w:szCs w:val="22"/>
        </w:rPr>
        <w:lastRenderedPageBreak/>
        <w:t>en el Reglamento (UE) 2016/679 del Parlamento Europeo y del Consejo, de 27 de abril de 2016, relativo a la protección de las personas físicas en lo que respecta al tratamiento de datos personales y a l</w:t>
      </w:r>
      <w:r w:rsidRPr="000D357D">
        <w:rPr>
          <w:rFonts w:ascii="Arial" w:hAnsi="Arial" w:cs="Arial"/>
          <w:color w:val="000000"/>
          <w:sz w:val="22"/>
          <w:szCs w:val="22"/>
          <w:shd w:val="clear" w:color="auto" w:fill="FFFFFF"/>
        </w:rPr>
        <w:t>a libre circulación de estos datos (RGPD), y en la Ley Orgánica 3/2018, de 5 de diciembre, de Protección de Datos Personales y garantía de los derechos digitales, tratamiento que se realiza en los siguientes términos:</w:t>
      </w:r>
    </w:p>
    <w:p w14:paraId="66ABBC6D"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 xml:space="preserve">a) </w:t>
      </w:r>
      <w:proofErr w:type="gramStart"/>
      <w:r w:rsidRPr="000D357D">
        <w:rPr>
          <w:rFonts w:ascii="Arial" w:hAnsi="Arial" w:cs="Arial"/>
          <w:color w:val="000000"/>
          <w:sz w:val="22"/>
          <w:szCs w:val="22"/>
        </w:rPr>
        <w:t>Responsable</w:t>
      </w:r>
      <w:proofErr w:type="gramEnd"/>
      <w:r w:rsidRPr="000D357D">
        <w:rPr>
          <w:rFonts w:ascii="Arial" w:hAnsi="Arial" w:cs="Arial"/>
          <w:color w:val="000000"/>
          <w:sz w:val="22"/>
          <w:szCs w:val="22"/>
        </w:rPr>
        <w:t xml:space="preserve"> del tratamiento: Conselleria de Educación, Cultura y Deporte.</w:t>
      </w:r>
    </w:p>
    <w:p w14:paraId="65689F1A" w14:textId="77777777" w:rsidR="000D357D" w:rsidRPr="000D357D" w:rsidRDefault="000D357D" w:rsidP="000D357D">
      <w:pPr>
        <w:pStyle w:val="NormalWeb"/>
        <w:spacing w:after="57"/>
        <w:rPr>
          <w:rFonts w:ascii="Arial" w:hAnsi="Arial" w:cs="Arial"/>
          <w:sz w:val="22"/>
          <w:szCs w:val="22"/>
        </w:rPr>
      </w:pPr>
      <w:bookmarkStart w:id="4" w:name="__UnoMark__5563_3606678490"/>
      <w:bookmarkStart w:id="5" w:name="__UnoMark__5564_3606678490"/>
      <w:bookmarkStart w:id="6" w:name="__UnoMark__5565_3606678490"/>
      <w:bookmarkStart w:id="7" w:name="__UnoMark__5566_3606678490"/>
      <w:bookmarkStart w:id="8" w:name="__UnoMark__5567_3606678490"/>
      <w:bookmarkStart w:id="9" w:name="__UnoMark__5568_3606678490"/>
      <w:bookmarkStart w:id="10" w:name="__UnoMark__5569_3606678490"/>
      <w:bookmarkStart w:id="11" w:name="__UnoMark__5570_3606678490"/>
      <w:bookmarkStart w:id="12" w:name="__UnoMark__5571_3606678490"/>
      <w:bookmarkStart w:id="13" w:name="__UnoMark__5572_3606678490"/>
      <w:bookmarkStart w:id="14" w:name="__UnoMark__5573_3606678490"/>
      <w:bookmarkStart w:id="15" w:name="__UnoMark__5574_3606678490"/>
      <w:bookmarkStart w:id="16" w:name="__UnoMark__5575_3606678490"/>
      <w:bookmarkStart w:id="17" w:name="__UnoMark__5576_3606678490"/>
      <w:bookmarkStart w:id="18" w:name="__UnoMark__5577_3606678490"/>
      <w:bookmarkStart w:id="19" w:name="__UnoMark__5578_3606678490"/>
      <w:bookmarkStart w:id="20" w:name="__UnoMark__5579_3606678490"/>
      <w:bookmarkStart w:id="21" w:name="__UnoMark__5580_3606678490"/>
      <w:bookmarkStart w:id="22" w:name="__UnoMark__5581_3606678490"/>
      <w:bookmarkStart w:id="23" w:name="__UnoMark__5582_3606678490"/>
      <w:bookmarkStart w:id="24" w:name="__UnoMark__5583_3606678490"/>
      <w:bookmarkStart w:id="25" w:name="__UnoMark__5584_3606678490"/>
      <w:bookmarkStart w:id="26" w:name="__UnoMark__5585_3606678490"/>
      <w:bookmarkStart w:id="27" w:name="__UnoMark__5586_3606678490"/>
      <w:bookmarkStart w:id="28" w:name="__UnoMark__5587_3606678490"/>
      <w:bookmarkStart w:id="29" w:name="__UnoMark__5588_3606678490"/>
      <w:bookmarkStart w:id="30" w:name="__UnoMark__5589_3606678490"/>
      <w:bookmarkStart w:id="31" w:name="__UnoMark__5590_3606678490"/>
      <w:bookmarkStart w:id="32" w:name="__UnoMark__5591_3606678490"/>
      <w:bookmarkStart w:id="33" w:name="__UnoMark__5592_3606678490"/>
      <w:bookmarkStart w:id="34" w:name="__UnoMark__5593_3606678490"/>
      <w:bookmarkStart w:id="35" w:name="__UnoMark__5594_3606678490"/>
      <w:bookmarkStart w:id="36" w:name="__UnoMark__5595_3606678490"/>
      <w:bookmarkStart w:id="37" w:name="__UnoMark__5601_3606678490"/>
      <w:bookmarkStart w:id="38" w:name="__UnoMark__5600_3606678490"/>
      <w:bookmarkStart w:id="39" w:name="__UnoMark__5599_3606678490"/>
      <w:bookmarkStart w:id="40" w:name="__UnoMark__5598_3606678490"/>
      <w:bookmarkStart w:id="41" w:name="__UnoMark__5597_3606678490"/>
      <w:bookmarkStart w:id="42" w:name="__UnoMark__5596_36066784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D357D">
        <w:rPr>
          <w:rFonts w:ascii="Arial" w:hAnsi="Arial" w:cs="Arial"/>
          <w:color w:val="000000"/>
          <w:sz w:val="22"/>
          <w:szCs w:val="22"/>
        </w:rPr>
        <w:t>b) Categoría y origen de los datos a tratar: datos personales identificativos, de contacto, académicos y profesionales y de cualquier otra naturaleza que sean recogidos tanto a través de formularios y de documentación que se acompañe como de consulta a Plataformas Autonómicas de Interoperabilidad (en adelante PAI) o a otras administraciones públicas.</w:t>
      </w:r>
    </w:p>
    <w:p w14:paraId="79AC8BCC"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Si la documentación presentada contiene datos de terceras personas, previamente a la comunicación de dichos datos a la Conselleria, las personas solicitantes y representantes legales deberán informar a dichas personas del tratamiento de sus datos por parte de la Conselleria, en los términos previstos en este apartado.</w:t>
      </w:r>
    </w:p>
    <w:p w14:paraId="49688C64" w14:textId="57F451B3" w:rsidR="000D357D" w:rsidRPr="00F12AEC" w:rsidRDefault="000D357D" w:rsidP="000D357D">
      <w:pPr>
        <w:pStyle w:val="NormalWeb"/>
        <w:spacing w:after="57"/>
        <w:rPr>
          <w:rFonts w:ascii="Arial" w:hAnsi="Arial" w:cs="Arial"/>
          <w:color w:val="000000"/>
          <w:sz w:val="22"/>
          <w:szCs w:val="22"/>
        </w:rPr>
      </w:pPr>
      <w:r w:rsidRPr="000D357D">
        <w:rPr>
          <w:rFonts w:ascii="Arial" w:hAnsi="Arial" w:cs="Arial"/>
          <w:color w:val="000000"/>
          <w:sz w:val="22"/>
          <w:szCs w:val="22"/>
        </w:rPr>
        <w:t xml:space="preserve">c) Fines del tratamiento y base jurídica: Con base jurídica en el cumplimiento de una misión realizada en interés público, el ejercicio de poderes públicos y en el cumplimiento de las obligaciones legales (artículos 6.1 e) y 6.1 c) del RGPD) y según lo previsto en esta resolución y la normativa de aplicación, incluidas las que regulen el trámite </w:t>
      </w:r>
      <w:r w:rsidRPr="00367F57">
        <w:rPr>
          <w:rFonts w:ascii="Arial" w:hAnsi="Arial" w:cs="Arial"/>
          <w:color w:val="000000"/>
          <w:sz w:val="22"/>
          <w:szCs w:val="22"/>
        </w:rPr>
        <w:t xml:space="preserve">electrónico, los datos personales se tratarán para </w:t>
      </w:r>
      <w:r w:rsidRPr="00367F57">
        <w:rPr>
          <w:rFonts w:ascii="Arial" w:hAnsi="Arial" w:cs="Arial"/>
          <w:iCs/>
          <w:sz w:val="22"/>
          <w:szCs w:val="22"/>
        </w:rPr>
        <w:t>gestionar la adjudicación de destinos</w:t>
      </w:r>
      <w:r w:rsidRPr="00367F57">
        <w:rPr>
          <w:rFonts w:ascii="Arial" w:hAnsi="Arial" w:cs="Arial"/>
          <w:sz w:val="22"/>
          <w:szCs w:val="22"/>
        </w:rPr>
        <w:t xml:space="preserve"> con carácter provisional, en prácticas e interino, en los cuerpos docentes de maestros, </w:t>
      </w:r>
      <w:r w:rsidRPr="00F12AEC">
        <w:rPr>
          <w:rFonts w:ascii="Arial" w:hAnsi="Arial" w:cs="Arial"/>
          <w:color w:val="000000"/>
          <w:sz w:val="22"/>
          <w:szCs w:val="22"/>
        </w:rPr>
        <w:t>de catedráticos y profesores de Enseñanza Secundaria</w:t>
      </w:r>
      <w:r w:rsidR="003224F4" w:rsidRPr="00F12AEC">
        <w:rPr>
          <w:rFonts w:ascii="Arial" w:hAnsi="Arial" w:cs="Arial"/>
          <w:color w:val="000000"/>
          <w:sz w:val="22"/>
          <w:szCs w:val="22"/>
        </w:rPr>
        <w:t>, y de otros cuerpos</w:t>
      </w:r>
      <w:r w:rsidR="00CE686C" w:rsidRPr="00F12AEC">
        <w:rPr>
          <w:rFonts w:ascii="Arial" w:hAnsi="Arial" w:cs="Arial"/>
          <w:color w:val="000000"/>
          <w:sz w:val="22"/>
          <w:szCs w:val="22"/>
        </w:rPr>
        <w:t xml:space="preserve">, </w:t>
      </w:r>
      <w:r w:rsidRPr="00F12AEC">
        <w:rPr>
          <w:rFonts w:ascii="Arial" w:hAnsi="Arial" w:cs="Arial"/>
          <w:color w:val="000000"/>
          <w:sz w:val="22"/>
          <w:szCs w:val="22"/>
        </w:rPr>
        <w:t>para el curso 202</w:t>
      </w:r>
      <w:r w:rsidR="00CE686C" w:rsidRPr="00F12AEC">
        <w:rPr>
          <w:rFonts w:ascii="Arial" w:hAnsi="Arial" w:cs="Arial"/>
          <w:color w:val="000000"/>
          <w:sz w:val="22"/>
          <w:szCs w:val="22"/>
        </w:rPr>
        <w:t>3</w:t>
      </w:r>
      <w:r w:rsidRPr="00F12AEC">
        <w:rPr>
          <w:rFonts w:ascii="Arial" w:hAnsi="Arial" w:cs="Arial"/>
          <w:color w:val="000000"/>
          <w:sz w:val="22"/>
          <w:szCs w:val="22"/>
        </w:rPr>
        <w:t>/202</w:t>
      </w:r>
      <w:r w:rsidR="00CE686C" w:rsidRPr="00F12AEC">
        <w:rPr>
          <w:rFonts w:ascii="Arial" w:hAnsi="Arial" w:cs="Arial"/>
          <w:color w:val="000000"/>
          <w:sz w:val="22"/>
          <w:szCs w:val="22"/>
        </w:rPr>
        <w:t>4</w:t>
      </w:r>
      <w:r w:rsidRPr="00F12AEC">
        <w:rPr>
          <w:rFonts w:ascii="Arial" w:hAnsi="Arial" w:cs="Arial"/>
          <w:color w:val="000000"/>
          <w:sz w:val="22"/>
          <w:szCs w:val="22"/>
        </w:rPr>
        <w:t>.</w:t>
      </w:r>
    </w:p>
    <w:p w14:paraId="10DC4562" w14:textId="2E713E1C"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d) Destinatarios de los datos: no está prevista la cesión de datos a terceros.</w:t>
      </w:r>
    </w:p>
    <w:p w14:paraId="6D5E78B8"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 xml:space="preserve">e) Todos los datos solicitados a través del formulario de solicitud, así como la documentación vinculada, son necesarios para poder tramitar la solicitud. </w:t>
      </w:r>
    </w:p>
    <w:p w14:paraId="5C4A2CEB"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f) Plazo de conservación de datos: los datos personales se conservarán durante el tiempo necesario para cumplir con la finalidad para la que se recaban y por los plazos establecidos en las normas vigentes para cumplir las obligaciones y responsabilidades legales, siendo suprimidos de acuerdo con lo previsto en la normativa de archivos y documentación.</w:t>
      </w:r>
    </w:p>
    <w:p w14:paraId="24AA19CD"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g) Derechos: la persona interesada puede ejercitar los derechos de acceso, rectificación, supresión, oposición, limitación al tratamiento, portabilidad y no ser objeto de una decisión basada únicamente en el tratamiento automatizado, a través de las siguientes vías:</w:t>
      </w:r>
    </w:p>
    <w:p w14:paraId="2CAC8C90" w14:textId="77777777" w:rsidR="000D357D" w:rsidRPr="000D357D" w:rsidRDefault="000D357D" w:rsidP="000D357D">
      <w:pPr>
        <w:pStyle w:val="NormalWeb"/>
        <w:numPr>
          <w:ilvl w:val="0"/>
          <w:numId w:val="1"/>
        </w:numPr>
        <w:suppressAutoHyphens w:val="0"/>
        <w:autoSpaceDN/>
        <w:spacing w:before="100" w:beforeAutospacing="1" w:after="57" w:line="276" w:lineRule="auto"/>
        <w:jc w:val="left"/>
        <w:textAlignment w:val="auto"/>
        <w:rPr>
          <w:rFonts w:ascii="Arial" w:hAnsi="Arial" w:cs="Arial"/>
          <w:sz w:val="22"/>
          <w:szCs w:val="22"/>
        </w:rPr>
      </w:pPr>
      <w:bookmarkStart w:id="43" w:name="_Hlk30500602"/>
      <w:bookmarkEnd w:id="43"/>
      <w:r w:rsidRPr="000D357D">
        <w:rPr>
          <w:rFonts w:ascii="Arial" w:hAnsi="Arial" w:cs="Arial"/>
          <w:color w:val="000000"/>
          <w:sz w:val="22"/>
          <w:szCs w:val="22"/>
        </w:rPr>
        <w:t>Trámite electrónico accesible en la url:</w:t>
      </w:r>
    </w:p>
    <w:bookmarkStart w:id="44" w:name="_Hlk133408676"/>
    <w:p w14:paraId="729947E7" w14:textId="77777777" w:rsidR="000D357D" w:rsidRPr="000D357D" w:rsidRDefault="001B27F9" w:rsidP="000D357D">
      <w:pPr>
        <w:pStyle w:val="NormalWeb"/>
        <w:spacing w:after="57"/>
        <w:ind w:left="720"/>
        <w:rPr>
          <w:rFonts w:ascii="Arial" w:hAnsi="Arial" w:cs="Arial"/>
          <w:sz w:val="22"/>
          <w:szCs w:val="22"/>
        </w:rPr>
      </w:pPr>
      <w:r>
        <w:fldChar w:fldCharType="begin"/>
      </w:r>
      <w:r>
        <w:instrText xml:space="preserve"> HYPER</w:instrText>
      </w:r>
      <w:r>
        <w:instrText xml:space="preserve">LINK "https://www.gva.es/va/inicio/procedimientos?id_proc=19970" </w:instrText>
      </w:r>
      <w:r>
        <w:fldChar w:fldCharType="separate"/>
      </w:r>
      <w:r w:rsidR="000D357D" w:rsidRPr="000D357D">
        <w:rPr>
          <w:rStyle w:val="Hipervnculo"/>
          <w:rFonts w:ascii="Arial" w:hAnsi="Arial" w:cs="Arial"/>
          <w:sz w:val="22"/>
          <w:szCs w:val="22"/>
        </w:rPr>
        <w:t>https://www.gva.es/va/inicio/procedimientos?id_proc=19970</w:t>
      </w:r>
      <w:r>
        <w:rPr>
          <w:rStyle w:val="Hipervnculo"/>
          <w:rFonts w:ascii="Arial" w:hAnsi="Arial" w:cs="Arial"/>
          <w:sz w:val="22"/>
          <w:szCs w:val="22"/>
        </w:rPr>
        <w:fldChar w:fldCharType="end"/>
      </w:r>
      <w:r w:rsidR="000D357D" w:rsidRPr="000D357D">
        <w:rPr>
          <w:rFonts w:ascii="Arial" w:hAnsi="Arial" w:cs="Arial"/>
          <w:color w:val="000000"/>
          <w:sz w:val="22"/>
          <w:szCs w:val="22"/>
        </w:rPr>
        <w:t xml:space="preserve"> </w:t>
      </w:r>
    </w:p>
    <w:p w14:paraId="7D684FB7" w14:textId="77777777" w:rsidR="000D357D" w:rsidRPr="000D357D" w:rsidRDefault="000D357D" w:rsidP="000D357D">
      <w:pPr>
        <w:pStyle w:val="NormalWeb"/>
        <w:numPr>
          <w:ilvl w:val="0"/>
          <w:numId w:val="1"/>
        </w:numPr>
        <w:suppressAutoHyphens w:val="0"/>
        <w:autoSpaceDN/>
        <w:spacing w:before="100" w:beforeAutospacing="1" w:after="57" w:line="276" w:lineRule="auto"/>
        <w:jc w:val="left"/>
        <w:textAlignment w:val="auto"/>
        <w:rPr>
          <w:rFonts w:ascii="Arial" w:hAnsi="Arial" w:cs="Arial"/>
          <w:sz w:val="22"/>
          <w:szCs w:val="22"/>
        </w:rPr>
      </w:pPr>
      <w:bookmarkStart w:id="45" w:name="_Hlk305006021"/>
      <w:bookmarkEnd w:id="45"/>
      <w:bookmarkEnd w:id="44"/>
      <w:r w:rsidRPr="000D357D">
        <w:rPr>
          <w:rFonts w:ascii="Arial" w:hAnsi="Arial" w:cs="Arial"/>
          <w:color w:val="000000"/>
          <w:sz w:val="22"/>
          <w:szCs w:val="22"/>
        </w:rPr>
        <w:t>Enviando la petición a cualquiera de las siguientes direcciones:</w:t>
      </w:r>
    </w:p>
    <w:p w14:paraId="25C727C7" w14:textId="77777777" w:rsidR="000D357D" w:rsidRPr="000D357D" w:rsidRDefault="000D357D" w:rsidP="000D357D">
      <w:pPr>
        <w:pStyle w:val="NormalWeb"/>
        <w:spacing w:after="57"/>
        <w:ind w:left="737"/>
        <w:rPr>
          <w:rFonts w:ascii="Arial" w:hAnsi="Arial" w:cs="Arial"/>
          <w:sz w:val="22"/>
          <w:szCs w:val="22"/>
        </w:rPr>
      </w:pPr>
      <w:r w:rsidRPr="000D357D">
        <w:rPr>
          <w:rFonts w:ascii="Arial" w:hAnsi="Arial" w:cs="Arial"/>
          <w:color w:val="000000"/>
          <w:sz w:val="22"/>
          <w:szCs w:val="22"/>
        </w:rPr>
        <w:t>Postal: Avenida de Campanar, 32. 46015 Valencia</w:t>
      </w:r>
      <w:r w:rsidRPr="000D357D">
        <w:rPr>
          <w:rFonts w:ascii="Arial" w:hAnsi="Arial" w:cs="Arial"/>
          <w:color w:val="000000"/>
          <w:sz w:val="22"/>
          <w:szCs w:val="22"/>
          <w:shd w:val="clear" w:color="auto" w:fill="FFFF00"/>
        </w:rPr>
        <w:t xml:space="preserve"> </w:t>
      </w:r>
    </w:p>
    <w:p w14:paraId="644DC05A" w14:textId="77777777" w:rsidR="000D357D" w:rsidRPr="000D357D" w:rsidRDefault="000D357D" w:rsidP="000D357D">
      <w:pPr>
        <w:pStyle w:val="NormalWeb"/>
        <w:spacing w:after="57"/>
        <w:ind w:left="737"/>
        <w:rPr>
          <w:rFonts w:ascii="Arial" w:hAnsi="Arial" w:cs="Arial"/>
          <w:sz w:val="22"/>
          <w:szCs w:val="22"/>
        </w:rPr>
      </w:pPr>
      <w:r w:rsidRPr="000D357D">
        <w:rPr>
          <w:rFonts w:ascii="Arial" w:hAnsi="Arial" w:cs="Arial"/>
          <w:color w:val="000000"/>
          <w:sz w:val="22"/>
          <w:szCs w:val="22"/>
        </w:rPr>
        <w:t xml:space="preserve">Electrónica: </w:t>
      </w:r>
      <w:bookmarkStart w:id="46" w:name="_Hlk133408666"/>
      <w:r w:rsidR="001B27F9">
        <w:fldChar w:fldCharType="begin"/>
      </w:r>
      <w:r w:rsidR="001B27F9">
        <w:instrText xml:space="preserve"> HYPERLINK "mailto:protecciodedadeseducacio@gva.es" </w:instrText>
      </w:r>
      <w:r w:rsidR="001B27F9">
        <w:fldChar w:fldCharType="separate"/>
      </w:r>
      <w:r w:rsidRPr="000D357D">
        <w:rPr>
          <w:rStyle w:val="Hipervnculo"/>
          <w:rFonts w:ascii="Arial" w:hAnsi="Arial" w:cs="Arial"/>
          <w:sz w:val="22"/>
          <w:szCs w:val="22"/>
        </w:rPr>
        <w:t>protecciodedadeseducacio@gva.es</w:t>
      </w:r>
      <w:r w:rsidR="001B27F9">
        <w:rPr>
          <w:rStyle w:val="Hipervnculo"/>
          <w:rFonts w:ascii="Arial" w:hAnsi="Arial" w:cs="Arial"/>
          <w:sz w:val="22"/>
          <w:szCs w:val="22"/>
        </w:rPr>
        <w:fldChar w:fldCharType="end"/>
      </w:r>
      <w:bookmarkEnd w:id="46"/>
      <w:r w:rsidRPr="000D357D">
        <w:rPr>
          <w:rFonts w:ascii="Arial" w:hAnsi="Arial" w:cs="Arial"/>
          <w:color w:val="000000"/>
          <w:sz w:val="22"/>
          <w:szCs w:val="22"/>
        </w:rPr>
        <w:t xml:space="preserve"> </w:t>
      </w:r>
    </w:p>
    <w:p w14:paraId="15D92C57" w14:textId="77777777" w:rsidR="000D357D" w:rsidRPr="000D357D" w:rsidRDefault="000D357D" w:rsidP="000D357D">
      <w:pPr>
        <w:pStyle w:val="NormalWeb"/>
        <w:numPr>
          <w:ilvl w:val="0"/>
          <w:numId w:val="2"/>
        </w:numPr>
        <w:suppressAutoHyphens w:val="0"/>
        <w:autoSpaceDN/>
        <w:spacing w:before="100" w:beforeAutospacing="1" w:after="57" w:line="276" w:lineRule="auto"/>
        <w:jc w:val="left"/>
        <w:textAlignment w:val="auto"/>
        <w:rPr>
          <w:rFonts w:ascii="Arial" w:hAnsi="Arial" w:cs="Arial"/>
          <w:sz w:val="22"/>
          <w:szCs w:val="22"/>
        </w:rPr>
      </w:pPr>
      <w:r w:rsidRPr="000D357D">
        <w:rPr>
          <w:rFonts w:ascii="Arial" w:hAnsi="Arial" w:cs="Arial"/>
          <w:color w:val="000000"/>
          <w:sz w:val="22"/>
          <w:szCs w:val="22"/>
        </w:rPr>
        <w:t>De forma presencial a través del registro.</w:t>
      </w:r>
    </w:p>
    <w:p w14:paraId="4786D1CF" w14:textId="77777777" w:rsidR="000D357D" w:rsidRPr="000D357D" w:rsidRDefault="000D357D" w:rsidP="000D357D">
      <w:pPr>
        <w:pStyle w:val="NormalWeb"/>
        <w:spacing w:after="57"/>
        <w:rPr>
          <w:rFonts w:ascii="Arial" w:hAnsi="Arial" w:cs="Arial"/>
          <w:sz w:val="22"/>
          <w:szCs w:val="22"/>
        </w:rPr>
      </w:pPr>
      <w:r w:rsidRPr="000D357D">
        <w:rPr>
          <w:rFonts w:ascii="Arial" w:hAnsi="Arial" w:cs="Arial"/>
          <w:color w:val="000000"/>
          <w:sz w:val="22"/>
          <w:szCs w:val="22"/>
        </w:rPr>
        <w:t>El ejercicio de los derechos requiere la identificación inequívoca de la persona interesada o de su representante.</w:t>
      </w:r>
    </w:p>
    <w:p w14:paraId="22558CBF" w14:textId="161AB409" w:rsidR="000D357D" w:rsidRPr="000D357D" w:rsidRDefault="000D357D" w:rsidP="000D357D">
      <w:pPr>
        <w:pStyle w:val="NormalWeb"/>
        <w:spacing w:after="57"/>
        <w:rPr>
          <w:rFonts w:ascii="Arial" w:hAnsi="Arial" w:cs="Arial"/>
          <w:sz w:val="22"/>
          <w:szCs w:val="22"/>
        </w:rPr>
      </w:pPr>
      <w:bookmarkStart w:id="47" w:name="__UnoMark__4802_3606678490"/>
      <w:bookmarkStart w:id="48" w:name="_Hlk32344028"/>
      <w:bookmarkStart w:id="49" w:name="_Hlt34751444"/>
      <w:bookmarkStart w:id="50" w:name="_Hlt34751445"/>
      <w:bookmarkEnd w:id="47"/>
      <w:bookmarkEnd w:id="48"/>
      <w:bookmarkEnd w:id="49"/>
      <w:bookmarkEnd w:id="50"/>
      <w:r w:rsidRPr="000D357D">
        <w:rPr>
          <w:rFonts w:ascii="Arial" w:hAnsi="Arial" w:cs="Arial"/>
          <w:color w:val="000000"/>
          <w:sz w:val="22"/>
          <w:szCs w:val="22"/>
        </w:rPr>
        <w:lastRenderedPageBreak/>
        <w:t xml:space="preserve">h) Derecho a reclamar: persona interesada puede presentar una reclamación ante la Agencia Española de Protección de Datos, a través de la sede electrónica accesible en la dirección </w:t>
      </w:r>
      <w:bookmarkStart w:id="51" w:name="_Hlk133408724"/>
      <w:r w:rsidR="001B27F9">
        <w:fldChar w:fldCharType="begin"/>
      </w:r>
      <w:r w:rsidR="001B27F9">
        <w:instrText xml:space="preserve"> HYPERLINK "https://www.aepd.es/" \t "_top" </w:instrText>
      </w:r>
      <w:r w:rsidR="001B27F9">
        <w:fldChar w:fldCharType="separate"/>
      </w:r>
      <w:r w:rsidRPr="000D357D">
        <w:rPr>
          <w:rStyle w:val="Hipervnculo"/>
          <w:rFonts w:ascii="Arial" w:hAnsi="Arial" w:cs="Arial"/>
          <w:sz w:val="22"/>
          <w:szCs w:val="22"/>
        </w:rPr>
        <w:t>https://www.aepd.es</w:t>
      </w:r>
      <w:r w:rsidR="001B27F9">
        <w:rPr>
          <w:rStyle w:val="Hipervnculo"/>
          <w:rFonts w:ascii="Arial" w:hAnsi="Arial" w:cs="Arial"/>
          <w:sz w:val="22"/>
          <w:szCs w:val="22"/>
        </w:rPr>
        <w:fldChar w:fldCharType="end"/>
      </w:r>
      <w:bookmarkEnd w:id="51"/>
      <w:r w:rsidRPr="000D357D">
        <w:rPr>
          <w:rFonts w:ascii="Arial" w:hAnsi="Arial" w:cs="Arial"/>
          <w:color w:val="000000"/>
          <w:sz w:val="22"/>
          <w:szCs w:val="22"/>
        </w:rPr>
        <w:t xml:space="preserve">, si considera no atendidos sus derechos o vulnerado el tratamiento de sus datos personales. Previamente puede contactar con el </w:t>
      </w:r>
      <w:proofErr w:type="gramStart"/>
      <w:r w:rsidRPr="000D357D">
        <w:rPr>
          <w:rFonts w:ascii="Arial" w:hAnsi="Arial" w:cs="Arial"/>
          <w:color w:val="000000"/>
          <w:sz w:val="22"/>
          <w:szCs w:val="22"/>
        </w:rPr>
        <w:t>Delegado</w:t>
      </w:r>
      <w:proofErr w:type="gramEnd"/>
      <w:r w:rsidRPr="000D357D">
        <w:rPr>
          <w:rFonts w:ascii="Arial" w:hAnsi="Arial" w:cs="Arial"/>
          <w:color w:val="000000"/>
          <w:sz w:val="22"/>
          <w:szCs w:val="22"/>
        </w:rPr>
        <w:t xml:space="preserve">/a de Protección de Datos de la Generalitat a través de </w:t>
      </w:r>
      <w:bookmarkStart w:id="52" w:name="_Hlk133408731"/>
      <w:r w:rsidR="001B27F9">
        <w:fldChar w:fldCharType="begin"/>
      </w:r>
      <w:r w:rsidR="001B27F9">
        <w:instrText xml:space="preserve"> HYPERLINK "mailto:dpd@gva.es" \t "_top" </w:instrText>
      </w:r>
      <w:r w:rsidR="001B27F9">
        <w:fldChar w:fldCharType="separate"/>
      </w:r>
      <w:r w:rsidRPr="000D357D">
        <w:rPr>
          <w:rStyle w:val="Hipervnculo"/>
          <w:rFonts w:ascii="Arial" w:hAnsi="Arial" w:cs="Arial"/>
          <w:sz w:val="22"/>
          <w:szCs w:val="22"/>
        </w:rPr>
        <w:t>dpd@gva.e</w:t>
      </w:r>
      <w:r w:rsidR="001B27F9">
        <w:rPr>
          <w:rStyle w:val="Hipervnculo"/>
          <w:rFonts w:ascii="Arial" w:hAnsi="Arial" w:cs="Arial"/>
          <w:sz w:val="22"/>
          <w:szCs w:val="22"/>
        </w:rPr>
        <w:fldChar w:fldCharType="end"/>
      </w:r>
      <w:hyperlink r:id="rId13" w:tgtFrame="_top" w:history="1">
        <w:r w:rsidRPr="000D357D">
          <w:rPr>
            <w:rStyle w:val="Hipervnculo"/>
            <w:rFonts w:ascii="Arial" w:hAnsi="Arial" w:cs="Arial"/>
            <w:sz w:val="22"/>
            <w:szCs w:val="22"/>
          </w:rPr>
          <w:t>s</w:t>
        </w:r>
      </w:hyperlink>
      <w:bookmarkEnd w:id="52"/>
      <w:r w:rsidRPr="000D357D">
        <w:rPr>
          <w:rFonts w:ascii="Arial" w:hAnsi="Arial" w:cs="Arial"/>
          <w:color w:val="000000"/>
          <w:sz w:val="22"/>
          <w:szCs w:val="22"/>
          <w:u w:val="single"/>
        </w:rPr>
        <w:t xml:space="preserve"> </w:t>
      </w:r>
      <w:r w:rsidRPr="000D357D">
        <w:rPr>
          <w:rFonts w:ascii="Arial" w:hAnsi="Arial" w:cs="Arial"/>
          <w:color w:val="000000"/>
          <w:sz w:val="22"/>
          <w:szCs w:val="22"/>
        </w:rPr>
        <w:t>o dirigiéndose a Paseo Alameda, 16 - 46010 Valencia.</w:t>
      </w:r>
    </w:p>
    <w:p w14:paraId="4019AAF6" w14:textId="33C0820C" w:rsidR="00EE4D4D" w:rsidRDefault="00EE4D4D" w:rsidP="00B9739A">
      <w:pPr>
        <w:pStyle w:val="western"/>
        <w:spacing w:before="0" w:after="240"/>
        <w:rPr>
          <w:rFonts w:ascii="Arial" w:hAnsi="Arial" w:cs="Arial"/>
          <w:iCs/>
          <w:strike/>
        </w:rPr>
      </w:pPr>
    </w:p>
    <w:p w14:paraId="09014095" w14:textId="4F810AD2" w:rsidR="00EE4D4D" w:rsidRPr="00EE4D4D" w:rsidRDefault="00EE4D4D" w:rsidP="00EB6491">
      <w:pPr>
        <w:suppressAutoHyphens w:val="0"/>
        <w:autoSpaceDE w:val="0"/>
        <w:adjustRightInd w:val="0"/>
        <w:spacing w:after="0" w:line="240" w:lineRule="auto"/>
        <w:jc w:val="both"/>
        <w:textAlignment w:val="auto"/>
        <w:rPr>
          <w:rFonts w:ascii="Arial" w:hAnsi="Arial" w:cs="Arial"/>
          <w:b/>
          <w:bCs/>
        </w:rPr>
      </w:pPr>
      <w:r w:rsidRPr="00EE4D4D">
        <w:rPr>
          <w:rFonts w:ascii="Arial" w:hAnsi="Arial" w:cs="Arial"/>
          <w:b/>
          <w:bCs/>
        </w:rPr>
        <w:t>Decimos</w:t>
      </w:r>
      <w:r w:rsidR="00050CB0">
        <w:rPr>
          <w:rFonts w:ascii="Arial" w:hAnsi="Arial" w:cs="Arial"/>
          <w:b/>
          <w:bCs/>
        </w:rPr>
        <w:t>éptima</w:t>
      </w:r>
      <w:r w:rsidRPr="00EE4D4D">
        <w:rPr>
          <w:rFonts w:ascii="Arial" w:hAnsi="Arial" w:cs="Arial"/>
          <w:b/>
          <w:bCs/>
        </w:rPr>
        <w:t>. Recursos</w:t>
      </w:r>
    </w:p>
    <w:p w14:paraId="55E709EB" w14:textId="77777777" w:rsidR="00EE4D4D" w:rsidRPr="00EE4D4D" w:rsidRDefault="00EE4D4D" w:rsidP="00EB6491">
      <w:pPr>
        <w:suppressAutoHyphens w:val="0"/>
        <w:autoSpaceDE w:val="0"/>
        <w:adjustRightInd w:val="0"/>
        <w:spacing w:after="0" w:line="240" w:lineRule="auto"/>
        <w:jc w:val="both"/>
        <w:textAlignment w:val="auto"/>
        <w:rPr>
          <w:rFonts w:ascii="Arial" w:hAnsi="Arial" w:cs="Arial"/>
        </w:rPr>
      </w:pPr>
    </w:p>
    <w:p w14:paraId="7B49E8A9" w14:textId="0E32C251" w:rsidR="00EE4D4D" w:rsidRDefault="00EE4D4D" w:rsidP="00EB6491">
      <w:pPr>
        <w:suppressAutoHyphens w:val="0"/>
        <w:autoSpaceDE w:val="0"/>
        <w:adjustRightInd w:val="0"/>
        <w:spacing w:after="0" w:line="240" w:lineRule="auto"/>
        <w:jc w:val="both"/>
        <w:textAlignment w:val="auto"/>
        <w:rPr>
          <w:rFonts w:ascii="Arial" w:hAnsi="Arial" w:cs="Arial"/>
        </w:rPr>
      </w:pPr>
      <w:r w:rsidRPr="00EE4D4D">
        <w:rPr>
          <w:rFonts w:ascii="Arial" w:hAnsi="Arial" w:cs="Arial"/>
        </w:rPr>
        <w:t xml:space="preserve">La presente </w:t>
      </w:r>
      <w:r>
        <w:rPr>
          <w:rFonts w:ascii="Arial" w:hAnsi="Arial" w:cs="Arial"/>
        </w:rPr>
        <w:t xml:space="preserve">resolución pone fin a la </w:t>
      </w:r>
      <w:r w:rsidRPr="00EE4D4D">
        <w:rPr>
          <w:rFonts w:ascii="Arial" w:hAnsi="Arial" w:cs="Arial"/>
        </w:rPr>
        <w:t>vía administrativa, y contra</w:t>
      </w:r>
      <w:r>
        <w:rPr>
          <w:rFonts w:ascii="Arial" w:hAnsi="Arial" w:cs="Arial"/>
        </w:rPr>
        <w:t xml:space="preserve"> </w:t>
      </w:r>
      <w:r w:rsidRPr="00EE4D4D">
        <w:rPr>
          <w:rFonts w:ascii="Arial" w:hAnsi="Arial" w:cs="Arial"/>
        </w:rPr>
        <w:t xml:space="preserve">la misma podrá interponerse recurso potestativo de reposición ante </w:t>
      </w:r>
      <w:r w:rsidR="00C85C5F">
        <w:rPr>
          <w:rFonts w:ascii="Arial" w:hAnsi="Arial" w:cs="Arial"/>
        </w:rPr>
        <w:t xml:space="preserve">la </w:t>
      </w:r>
      <w:r w:rsidRPr="00EE4D4D">
        <w:rPr>
          <w:rFonts w:ascii="Arial" w:hAnsi="Arial" w:cs="Arial"/>
        </w:rPr>
        <w:t>Dirección General de Centros y Personal Docente en el plazo de un</w:t>
      </w:r>
      <w:r w:rsidR="00C85C5F">
        <w:rPr>
          <w:rFonts w:ascii="Arial" w:hAnsi="Arial" w:cs="Arial"/>
        </w:rPr>
        <w:t xml:space="preserve"> </w:t>
      </w:r>
      <w:r w:rsidRPr="00EE4D4D">
        <w:rPr>
          <w:rFonts w:ascii="Arial" w:hAnsi="Arial" w:cs="Arial"/>
        </w:rPr>
        <w:t>mes, a contar desde el día siguiente a su publicación, de acuerdo con</w:t>
      </w:r>
      <w:r w:rsidR="007D3673">
        <w:rPr>
          <w:rFonts w:ascii="Arial" w:hAnsi="Arial" w:cs="Arial"/>
        </w:rPr>
        <w:t xml:space="preserve"> </w:t>
      </w:r>
      <w:r w:rsidRPr="00EE4D4D">
        <w:rPr>
          <w:rFonts w:ascii="Arial" w:hAnsi="Arial" w:cs="Arial"/>
        </w:rPr>
        <w:t>lo</w:t>
      </w:r>
      <w:r w:rsidR="007D3673">
        <w:rPr>
          <w:rFonts w:ascii="Arial" w:hAnsi="Arial" w:cs="Arial"/>
        </w:rPr>
        <w:t xml:space="preserve"> </w:t>
      </w:r>
      <w:r w:rsidRPr="00EE4D4D">
        <w:rPr>
          <w:rFonts w:ascii="Arial" w:hAnsi="Arial" w:cs="Arial"/>
        </w:rPr>
        <w:t>dispuesto en los artículos en los artículos 123 y 124 de la Ley</w:t>
      </w:r>
      <w:r w:rsidR="00C85C5F">
        <w:rPr>
          <w:rFonts w:ascii="Arial" w:hAnsi="Arial" w:cs="Arial"/>
        </w:rPr>
        <w:t xml:space="preserve"> </w:t>
      </w:r>
      <w:r w:rsidRPr="00EE4D4D">
        <w:rPr>
          <w:rFonts w:ascii="Arial" w:hAnsi="Arial" w:cs="Arial"/>
        </w:rPr>
        <w:t xml:space="preserve">39/2015, de 1 de octubre, del </w:t>
      </w:r>
      <w:r w:rsidR="00C85C5F">
        <w:rPr>
          <w:rFonts w:ascii="Arial" w:hAnsi="Arial" w:cs="Arial"/>
        </w:rPr>
        <w:t>P</w:t>
      </w:r>
      <w:r w:rsidRPr="00EE4D4D">
        <w:rPr>
          <w:rFonts w:ascii="Arial" w:hAnsi="Arial" w:cs="Arial"/>
        </w:rPr>
        <w:t xml:space="preserve">rocedimiento </w:t>
      </w:r>
      <w:r w:rsidR="00C85C5F">
        <w:rPr>
          <w:rFonts w:ascii="Arial" w:hAnsi="Arial" w:cs="Arial"/>
        </w:rPr>
        <w:t>A</w:t>
      </w:r>
      <w:r w:rsidRPr="00EE4D4D">
        <w:rPr>
          <w:rFonts w:ascii="Arial" w:hAnsi="Arial" w:cs="Arial"/>
        </w:rPr>
        <w:t xml:space="preserve">dministrativo </w:t>
      </w:r>
      <w:r w:rsidR="00C85C5F">
        <w:rPr>
          <w:rFonts w:ascii="Arial" w:hAnsi="Arial" w:cs="Arial"/>
        </w:rPr>
        <w:t>C</w:t>
      </w:r>
      <w:r w:rsidRPr="00EE4D4D">
        <w:rPr>
          <w:rFonts w:ascii="Arial" w:hAnsi="Arial" w:cs="Arial"/>
        </w:rPr>
        <w:t>omún de</w:t>
      </w:r>
      <w:r w:rsidR="00C85C5F">
        <w:rPr>
          <w:rFonts w:ascii="Arial" w:hAnsi="Arial" w:cs="Arial"/>
        </w:rPr>
        <w:t xml:space="preserve"> </w:t>
      </w:r>
      <w:r w:rsidRPr="00EE4D4D">
        <w:rPr>
          <w:rFonts w:ascii="Arial" w:hAnsi="Arial" w:cs="Arial"/>
        </w:rPr>
        <w:t xml:space="preserve">las </w:t>
      </w:r>
      <w:r w:rsidR="00C85C5F">
        <w:rPr>
          <w:rFonts w:ascii="Arial" w:hAnsi="Arial" w:cs="Arial"/>
        </w:rPr>
        <w:t>A</w:t>
      </w:r>
      <w:r w:rsidRPr="00EE4D4D">
        <w:rPr>
          <w:rFonts w:ascii="Arial" w:hAnsi="Arial" w:cs="Arial"/>
        </w:rPr>
        <w:t xml:space="preserve">dministraciones </w:t>
      </w:r>
      <w:r w:rsidR="00C85C5F">
        <w:rPr>
          <w:rFonts w:ascii="Arial" w:hAnsi="Arial" w:cs="Arial"/>
        </w:rPr>
        <w:t>P</w:t>
      </w:r>
      <w:r w:rsidRPr="00EE4D4D">
        <w:rPr>
          <w:rFonts w:ascii="Arial" w:hAnsi="Arial" w:cs="Arial"/>
        </w:rPr>
        <w:t>úblicas o directamente recurso contencioso-administrativo</w:t>
      </w:r>
      <w:r w:rsidR="00C85C5F">
        <w:rPr>
          <w:rFonts w:ascii="Arial" w:hAnsi="Arial" w:cs="Arial"/>
        </w:rPr>
        <w:t xml:space="preserve"> </w:t>
      </w:r>
      <w:r w:rsidRPr="00EE4D4D">
        <w:rPr>
          <w:rFonts w:ascii="Arial" w:hAnsi="Arial" w:cs="Arial"/>
        </w:rPr>
        <w:t>ante el Juzgado contencioso competente, en el plazo de</w:t>
      </w:r>
      <w:r w:rsidR="007D3673">
        <w:rPr>
          <w:rFonts w:ascii="Arial" w:hAnsi="Arial" w:cs="Arial"/>
        </w:rPr>
        <w:t xml:space="preserve"> </w:t>
      </w:r>
      <w:r w:rsidRPr="00EE4D4D">
        <w:rPr>
          <w:rFonts w:ascii="Arial" w:hAnsi="Arial" w:cs="Arial"/>
        </w:rPr>
        <w:t>dos meses a contar desde el día siguiente a la fecha de su publicación,</w:t>
      </w:r>
      <w:r w:rsidR="00C85C5F">
        <w:rPr>
          <w:rFonts w:ascii="Arial" w:hAnsi="Arial" w:cs="Arial"/>
        </w:rPr>
        <w:t xml:space="preserve"> </w:t>
      </w:r>
      <w:r w:rsidRPr="00EE4D4D">
        <w:rPr>
          <w:rFonts w:ascii="Arial" w:hAnsi="Arial" w:cs="Arial"/>
        </w:rPr>
        <w:t>conforme a lo establecido en los artículos 8</w:t>
      </w:r>
      <w:r w:rsidR="00ED643B">
        <w:rPr>
          <w:rFonts w:ascii="Arial" w:hAnsi="Arial" w:cs="Arial"/>
        </w:rPr>
        <w:t xml:space="preserve">, </w:t>
      </w:r>
      <w:r w:rsidRPr="00EE4D4D">
        <w:rPr>
          <w:rFonts w:ascii="Arial" w:hAnsi="Arial" w:cs="Arial"/>
        </w:rPr>
        <w:t xml:space="preserve">14 </w:t>
      </w:r>
      <w:r w:rsidR="00ED643B">
        <w:rPr>
          <w:rFonts w:ascii="Arial" w:hAnsi="Arial" w:cs="Arial"/>
        </w:rPr>
        <w:t xml:space="preserve">y 46 </w:t>
      </w:r>
      <w:r w:rsidRPr="00EE4D4D">
        <w:rPr>
          <w:rFonts w:ascii="Arial" w:hAnsi="Arial" w:cs="Arial"/>
        </w:rPr>
        <w:t>de la Ley 29/1998, de</w:t>
      </w:r>
      <w:r w:rsidR="00C85C5F">
        <w:rPr>
          <w:rFonts w:ascii="Arial" w:hAnsi="Arial" w:cs="Arial"/>
        </w:rPr>
        <w:t xml:space="preserve"> </w:t>
      </w:r>
      <w:r w:rsidRPr="00EE4D4D">
        <w:rPr>
          <w:rFonts w:ascii="Arial" w:hAnsi="Arial" w:cs="Arial"/>
        </w:rPr>
        <w:t xml:space="preserve">13 de julio, reguladora de la </w:t>
      </w:r>
      <w:r w:rsidR="00C85C5F">
        <w:rPr>
          <w:rFonts w:ascii="Arial" w:hAnsi="Arial" w:cs="Arial"/>
        </w:rPr>
        <w:t>J</w:t>
      </w:r>
      <w:r w:rsidRPr="00EE4D4D">
        <w:rPr>
          <w:rFonts w:ascii="Arial" w:hAnsi="Arial" w:cs="Arial"/>
        </w:rPr>
        <w:t xml:space="preserve">urisdicción </w:t>
      </w:r>
      <w:r w:rsidR="00C85C5F">
        <w:rPr>
          <w:rFonts w:ascii="Arial" w:hAnsi="Arial" w:cs="Arial"/>
        </w:rPr>
        <w:t>C</w:t>
      </w:r>
      <w:r w:rsidRPr="00EE4D4D">
        <w:rPr>
          <w:rFonts w:ascii="Arial" w:hAnsi="Arial" w:cs="Arial"/>
        </w:rPr>
        <w:t>ontencioso-administrativa</w:t>
      </w:r>
      <w:r w:rsidR="00C85C5F">
        <w:rPr>
          <w:rFonts w:ascii="Arial" w:hAnsi="Arial" w:cs="Arial"/>
        </w:rPr>
        <w:t>.</w:t>
      </w:r>
    </w:p>
    <w:p w14:paraId="50B52FC2" w14:textId="51F6066F" w:rsidR="00B9739A" w:rsidRDefault="00B9739A" w:rsidP="00EB6491">
      <w:pPr>
        <w:suppressAutoHyphens w:val="0"/>
        <w:autoSpaceDE w:val="0"/>
        <w:adjustRightInd w:val="0"/>
        <w:spacing w:after="0" w:line="240" w:lineRule="auto"/>
        <w:jc w:val="both"/>
        <w:textAlignment w:val="auto"/>
        <w:rPr>
          <w:rFonts w:ascii="Arial" w:hAnsi="Arial" w:cs="Arial"/>
        </w:rPr>
      </w:pPr>
    </w:p>
    <w:p w14:paraId="0B1A9B04" w14:textId="77777777" w:rsidR="000A5748" w:rsidRDefault="000A5748" w:rsidP="00EB6491">
      <w:pPr>
        <w:pStyle w:val="western"/>
        <w:spacing w:before="0" w:after="240"/>
        <w:ind w:left="11" w:firstLine="11"/>
        <w:rPr>
          <w:rFonts w:ascii="Arial" w:hAnsi="Arial" w:cs="Arial"/>
          <w:iCs/>
        </w:rPr>
      </w:pPr>
    </w:p>
    <w:p w14:paraId="24BDC02B" w14:textId="3ED4F728" w:rsidR="00B13910" w:rsidRPr="00740E6C" w:rsidRDefault="00247EAA" w:rsidP="000A5748">
      <w:pPr>
        <w:pStyle w:val="western"/>
        <w:spacing w:before="0" w:after="240"/>
        <w:ind w:left="11" w:firstLine="11"/>
        <w:jc w:val="center"/>
        <w:rPr>
          <w:rFonts w:ascii="Arial" w:hAnsi="Arial" w:cs="Arial"/>
        </w:rPr>
      </w:pPr>
      <w:r w:rsidRPr="00740E6C">
        <w:rPr>
          <w:rFonts w:ascii="Arial" w:hAnsi="Arial" w:cs="Arial"/>
          <w:iCs/>
        </w:rPr>
        <w:t>La directora general de Personal Docente</w:t>
      </w:r>
    </w:p>
    <w:p w14:paraId="75910CE2" w14:textId="2FE1D181" w:rsidR="00EF1441" w:rsidRDefault="00433612" w:rsidP="00EB6491">
      <w:pPr>
        <w:autoSpaceDE w:val="0"/>
        <w:adjustRightInd w:val="0"/>
        <w:spacing w:after="0" w:line="240" w:lineRule="auto"/>
        <w:jc w:val="both"/>
        <w:rPr>
          <w:rFonts w:ascii="Arial" w:hAnsi="Arial" w:cs="Arial"/>
        </w:rPr>
      </w:pPr>
      <w:r w:rsidRPr="00740E6C">
        <w:rPr>
          <w:rFonts w:ascii="Arial" w:hAnsi="Arial" w:cs="Arial"/>
        </w:rPr>
        <w:br w:type="page"/>
      </w:r>
    </w:p>
    <w:p w14:paraId="035CBA55" w14:textId="2C59A8A2" w:rsidR="00AA16ED" w:rsidRPr="00CE686C" w:rsidRDefault="008B5357" w:rsidP="008B5357">
      <w:pPr>
        <w:pStyle w:val="Default"/>
        <w:jc w:val="center"/>
        <w:rPr>
          <w:color w:val="auto"/>
          <w:sz w:val="22"/>
          <w:szCs w:val="22"/>
          <w:lang w:val="es-ES"/>
        </w:rPr>
      </w:pPr>
      <w:r w:rsidRPr="00CE686C">
        <w:rPr>
          <w:color w:val="auto"/>
          <w:sz w:val="22"/>
          <w:szCs w:val="22"/>
          <w:lang w:val="es-ES"/>
        </w:rPr>
        <w:lastRenderedPageBreak/>
        <w:t>ANEXO</w:t>
      </w:r>
    </w:p>
    <w:p w14:paraId="462515B4" w14:textId="77777777" w:rsidR="00740E6C" w:rsidRPr="00740E6C" w:rsidRDefault="00740E6C" w:rsidP="00EB6491">
      <w:pPr>
        <w:autoSpaceDE w:val="0"/>
        <w:adjustRightInd w:val="0"/>
        <w:spacing w:after="0" w:line="240" w:lineRule="auto"/>
        <w:jc w:val="both"/>
        <w:rPr>
          <w:rFonts w:cstheme="minorHAnsi"/>
          <w:sz w:val="20"/>
          <w:szCs w:val="20"/>
        </w:rPr>
      </w:pP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149"/>
        <w:gridCol w:w="3099"/>
        <w:gridCol w:w="2410"/>
        <w:gridCol w:w="2256"/>
        <w:gridCol w:w="1151"/>
      </w:tblGrid>
      <w:tr w:rsidR="00740E6C" w:rsidRPr="00740E6C" w14:paraId="7DD08B6C" w14:textId="77777777" w:rsidTr="00740E6C">
        <w:tc>
          <w:tcPr>
            <w:tcW w:w="1149" w:type="dxa"/>
            <w:tcBorders>
              <w:bottom w:val="single" w:sz="4" w:space="0" w:color="auto"/>
            </w:tcBorders>
            <w:shd w:val="clear" w:color="auto" w:fill="D0CECE" w:themeFill="background2" w:themeFillShade="E6"/>
          </w:tcPr>
          <w:p w14:paraId="7ED4603E" w14:textId="5919D69F" w:rsidR="00740E6C" w:rsidRPr="00740E6C" w:rsidRDefault="00740E6C" w:rsidP="00F12AEC">
            <w:pPr>
              <w:autoSpaceDE w:val="0"/>
              <w:adjustRightInd w:val="0"/>
              <w:spacing w:after="240" w:line="240" w:lineRule="auto"/>
              <w:jc w:val="both"/>
              <w:rPr>
                <w:rFonts w:cstheme="minorHAnsi"/>
                <w:b/>
                <w:bCs/>
                <w:sz w:val="20"/>
                <w:szCs w:val="20"/>
              </w:rPr>
            </w:pPr>
            <w:r w:rsidRPr="00740E6C">
              <w:rPr>
                <w:rFonts w:cstheme="minorHAnsi"/>
                <w:b/>
                <w:bCs/>
                <w:kern w:val="0"/>
                <w:sz w:val="20"/>
                <w:szCs w:val="20"/>
                <w:lang w:bidi="ar-SA"/>
              </w:rPr>
              <w:t>Cód.</w:t>
            </w:r>
            <w:r w:rsidR="00F12AEC">
              <w:rPr>
                <w:rFonts w:cstheme="minorHAnsi"/>
                <w:b/>
                <w:bCs/>
                <w:kern w:val="0"/>
                <w:sz w:val="20"/>
                <w:szCs w:val="20"/>
                <w:lang w:bidi="ar-SA"/>
              </w:rPr>
              <w:t xml:space="preserve"> </w:t>
            </w:r>
            <w:r w:rsidRPr="00740E6C">
              <w:rPr>
                <w:rFonts w:cstheme="minorHAnsi"/>
                <w:b/>
                <w:bCs/>
                <w:kern w:val="0"/>
                <w:sz w:val="20"/>
                <w:szCs w:val="20"/>
                <w:lang w:bidi="ar-SA"/>
              </w:rPr>
              <w:t>Centro</w:t>
            </w:r>
          </w:p>
        </w:tc>
        <w:tc>
          <w:tcPr>
            <w:tcW w:w="3099" w:type="dxa"/>
            <w:tcBorders>
              <w:bottom w:val="single" w:sz="4" w:space="0" w:color="auto"/>
            </w:tcBorders>
            <w:shd w:val="clear" w:color="auto" w:fill="D0CECE" w:themeFill="background2" w:themeFillShade="E6"/>
          </w:tcPr>
          <w:p w14:paraId="347D2662" w14:textId="77777777" w:rsidR="00740E6C" w:rsidRPr="00740E6C" w:rsidRDefault="00740E6C" w:rsidP="00F12AEC">
            <w:pPr>
              <w:autoSpaceDE w:val="0"/>
              <w:autoSpaceDN w:val="0"/>
              <w:adjustRightInd w:val="0"/>
              <w:spacing w:after="240"/>
              <w:jc w:val="both"/>
              <w:rPr>
                <w:rFonts w:cstheme="minorHAnsi"/>
                <w:b/>
                <w:bCs/>
                <w:sz w:val="20"/>
                <w:szCs w:val="20"/>
              </w:rPr>
            </w:pPr>
            <w:r w:rsidRPr="00740E6C">
              <w:rPr>
                <w:rFonts w:cstheme="minorHAnsi"/>
                <w:b/>
                <w:bCs/>
                <w:kern w:val="0"/>
                <w:sz w:val="20"/>
                <w:szCs w:val="20"/>
                <w:lang w:bidi="ar-SA"/>
              </w:rPr>
              <w:t>Nombre Centro</w:t>
            </w:r>
          </w:p>
        </w:tc>
        <w:tc>
          <w:tcPr>
            <w:tcW w:w="2410" w:type="dxa"/>
            <w:tcBorders>
              <w:bottom w:val="single" w:sz="4" w:space="0" w:color="auto"/>
            </w:tcBorders>
            <w:shd w:val="clear" w:color="auto" w:fill="D0CECE" w:themeFill="background2" w:themeFillShade="E6"/>
          </w:tcPr>
          <w:p w14:paraId="40363AD1" w14:textId="77777777" w:rsidR="00740E6C" w:rsidRPr="00740E6C" w:rsidRDefault="00740E6C" w:rsidP="00F12AEC">
            <w:pPr>
              <w:autoSpaceDE w:val="0"/>
              <w:autoSpaceDN w:val="0"/>
              <w:adjustRightInd w:val="0"/>
              <w:spacing w:after="240"/>
              <w:jc w:val="both"/>
              <w:rPr>
                <w:rFonts w:cstheme="minorHAnsi"/>
                <w:b/>
                <w:bCs/>
                <w:sz w:val="20"/>
                <w:szCs w:val="20"/>
              </w:rPr>
            </w:pPr>
            <w:r w:rsidRPr="00740E6C">
              <w:rPr>
                <w:rFonts w:cstheme="minorHAnsi"/>
                <w:b/>
                <w:bCs/>
                <w:kern w:val="0"/>
                <w:sz w:val="20"/>
                <w:szCs w:val="20"/>
                <w:lang w:bidi="ar-SA"/>
              </w:rPr>
              <w:t>Localidad</w:t>
            </w:r>
          </w:p>
        </w:tc>
        <w:tc>
          <w:tcPr>
            <w:tcW w:w="2256" w:type="dxa"/>
            <w:tcBorders>
              <w:bottom w:val="single" w:sz="4" w:space="0" w:color="auto"/>
            </w:tcBorders>
            <w:shd w:val="clear" w:color="auto" w:fill="D0CECE" w:themeFill="background2" w:themeFillShade="E6"/>
          </w:tcPr>
          <w:p w14:paraId="7B7B4D1F" w14:textId="77777777" w:rsidR="00740E6C" w:rsidRPr="00740E6C" w:rsidRDefault="00740E6C" w:rsidP="00F12AEC">
            <w:pPr>
              <w:autoSpaceDE w:val="0"/>
              <w:autoSpaceDN w:val="0"/>
              <w:adjustRightInd w:val="0"/>
              <w:spacing w:after="240"/>
              <w:jc w:val="both"/>
              <w:rPr>
                <w:rFonts w:cstheme="minorHAnsi"/>
                <w:b/>
                <w:bCs/>
                <w:sz w:val="20"/>
                <w:szCs w:val="20"/>
              </w:rPr>
            </w:pPr>
            <w:r w:rsidRPr="00740E6C">
              <w:rPr>
                <w:rFonts w:cstheme="minorHAnsi"/>
                <w:b/>
                <w:bCs/>
                <w:kern w:val="0"/>
                <w:sz w:val="20"/>
                <w:szCs w:val="20"/>
                <w:lang w:bidi="ar-SA"/>
              </w:rPr>
              <w:t>Comarca</w:t>
            </w:r>
          </w:p>
        </w:tc>
        <w:tc>
          <w:tcPr>
            <w:tcW w:w="1151" w:type="dxa"/>
            <w:tcBorders>
              <w:bottom w:val="single" w:sz="4" w:space="0" w:color="auto"/>
            </w:tcBorders>
            <w:shd w:val="clear" w:color="auto" w:fill="D0CECE" w:themeFill="background2" w:themeFillShade="E6"/>
          </w:tcPr>
          <w:p w14:paraId="444A9F5D" w14:textId="77777777" w:rsidR="00740E6C" w:rsidRPr="00740E6C" w:rsidRDefault="00740E6C" w:rsidP="00F12AEC">
            <w:pPr>
              <w:autoSpaceDE w:val="0"/>
              <w:autoSpaceDN w:val="0"/>
              <w:adjustRightInd w:val="0"/>
              <w:spacing w:after="240"/>
              <w:jc w:val="both"/>
              <w:rPr>
                <w:rFonts w:cstheme="minorHAnsi"/>
                <w:b/>
                <w:bCs/>
                <w:sz w:val="20"/>
                <w:szCs w:val="20"/>
              </w:rPr>
            </w:pPr>
            <w:r w:rsidRPr="00740E6C">
              <w:rPr>
                <w:rFonts w:cstheme="minorHAnsi"/>
                <w:b/>
                <w:bCs/>
                <w:kern w:val="0"/>
                <w:sz w:val="20"/>
                <w:szCs w:val="20"/>
                <w:lang w:bidi="ar-SA"/>
              </w:rPr>
              <w:t>Provincia</w:t>
            </w:r>
          </w:p>
        </w:tc>
      </w:tr>
      <w:tr w:rsidR="00740E6C" w:rsidRPr="00740E6C" w14:paraId="528B5002" w14:textId="77777777" w:rsidTr="00740E6C">
        <w:tc>
          <w:tcPr>
            <w:tcW w:w="1149" w:type="dxa"/>
            <w:shd w:val="clear" w:color="auto" w:fill="FFFFFF" w:themeFill="background1"/>
          </w:tcPr>
          <w:p w14:paraId="4481A9D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03000709</w:t>
            </w:r>
          </w:p>
        </w:tc>
        <w:tc>
          <w:tcPr>
            <w:tcW w:w="3099" w:type="dxa"/>
            <w:shd w:val="clear" w:color="auto" w:fill="FFFFFF" w:themeFill="background1"/>
          </w:tcPr>
          <w:p w14:paraId="3D5E786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MANJÓN-CERVANTES</w:t>
            </w:r>
          </w:p>
        </w:tc>
        <w:tc>
          <w:tcPr>
            <w:tcW w:w="2410" w:type="dxa"/>
            <w:shd w:val="clear" w:color="auto" w:fill="FFFFFF" w:themeFill="background1"/>
          </w:tcPr>
          <w:p w14:paraId="6C3DB73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16AADB3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33A8171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DCF181F" w14:textId="77777777" w:rsidTr="00740E6C">
        <w:tc>
          <w:tcPr>
            <w:tcW w:w="1149" w:type="dxa"/>
            <w:shd w:val="clear" w:color="auto" w:fill="FFFFFF" w:themeFill="background1"/>
          </w:tcPr>
          <w:p w14:paraId="4589377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03001477</w:t>
            </w:r>
          </w:p>
        </w:tc>
        <w:tc>
          <w:tcPr>
            <w:tcW w:w="3099" w:type="dxa"/>
            <w:shd w:val="clear" w:color="auto" w:fill="FFFFFF" w:themeFill="background1"/>
          </w:tcPr>
          <w:p w14:paraId="3C21A8C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CEP CAES CENTRO DE RECEPCIÓN</w:t>
            </w:r>
          </w:p>
        </w:tc>
        <w:tc>
          <w:tcPr>
            <w:tcW w:w="2410" w:type="dxa"/>
            <w:shd w:val="clear" w:color="auto" w:fill="FFFFFF" w:themeFill="background1"/>
          </w:tcPr>
          <w:p w14:paraId="7255686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519356D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1C784A8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276EA302" w14:textId="77777777" w:rsidTr="00740E6C">
        <w:tc>
          <w:tcPr>
            <w:tcW w:w="1149" w:type="dxa"/>
            <w:shd w:val="clear" w:color="auto" w:fill="FFFFFF" w:themeFill="background1"/>
          </w:tcPr>
          <w:p w14:paraId="1CDD2E4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03001519</w:t>
            </w:r>
          </w:p>
        </w:tc>
        <w:tc>
          <w:tcPr>
            <w:tcW w:w="3099" w:type="dxa"/>
            <w:shd w:val="clear" w:color="auto" w:fill="FFFFFF" w:themeFill="background1"/>
          </w:tcPr>
          <w:p w14:paraId="6C44816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CEP MAESTRO LÓPEZ SORIA</w:t>
            </w:r>
          </w:p>
        </w:tc>
        <w:tc>
          <w:tcPr>
            <w:tcW w:w="2410" w:type="dxa"/>
            <w:shd w:val="clear" w:color="auto" w:fill="FFFFFF" w:themeFill="background1"/>
          </w:tcPr>
          <w:p w14:paraId="1B24333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56CCA74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04395B4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39690278" w14:textId="77777777" w:rsidTr="00740E6C">
        <w:tc>
          <w:tcPr>
            <w:tcW w:w="1149" w:type="dxa"/>
            <w:shd w:val="clear" w:color="auto" w:fill="FFFFFF" w:themeFill="background1"/>
          </w:tcPr>
          <w:p w14:paraId="5A7047C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03001623</w:t>
            </w:r>
          </w:p>
        </w:tc>
        <w:tc>
          <w:tcPr>
            <w:tcW w:w="3099" w:type="dxa"/>
            <w:shd w:val="clear" w:color="auto" w:fill="FFFFFF" w:themeFill="background1"/>
          </w:tcPr>
          <w:p w14:paraId="207DDAF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LA PAZ</w:t>
            </w:r>
          </w:p>
        </w:tc>
        <w:tc>
          <w:tcPr>
            <w:tcW w:w="2410" w:type="dxa"/>
            <w:shd w:val="clear" w:color="auto" w:fill="FFFFFF" w:themeFill="background1"/>
          </w:tcPr>
          <w:p w14:paraId="1746B28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0E3C2C6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358138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27C6F3FD" w14:textId="77777777" w:rsidTr="00740E6C">
        <w:tc>
          <w:tcPr>
            <w:tcW w:w="1149" w:type="dxa"/>
            <w:shd w:val="clear" w:color="auto" w:fill="FFFFFF" w:themeFill="background1"/>
          </w:tcPr>
          <w:p w14:paraId="0C908E7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03001660</w:t>
            </w:r>
          </w:p>
        </w:tc>
        <w:tc>
          <w:tcPr>
            <w:tcW w:w="3099" w:type="dxa"/>
            <w:shd w:val="clear" w:color="auto" w:fill="FFFFFF" w:themeFill="background1"/>
          </w:tcPr>
          <w:p w14:paraId="20B608A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 FRANCISCO DE ASÍS</w:t>
            </w:r>
          </w:p>
        </w:tc>
        <w:tc>
          <w:tcPr>
            <w:tcW w:w="2410" w:type="dxa"/>
            <w:shd w:val="clear" w:color="auto" w:fill="FFFFFF" w:themeFill="background1"/>
          </w:tcPr>
          <w:p w14:paraId="0277BD7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46ABAE2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4344218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8245394" w14:textId="77777777" w:rsidTr="00740E6C">
        <w:tc>
          <w:tcPr>
            <w:tcW w:w="1149" w:type="dxa"/>
            <w:shd w:val="clear" w:color="auto" w:fill="FFFFFF" w:themeFill="background1"/>
          </w:tcPr>
          <w:p w14:paraId="168AF06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03001957</w:t>
            </w:r>
          </w:p>
        </w:tc>
        <w:tc>
          <w:tcPr>
            <w:tcW w:w="3099" w:type="dxa"/>
            <w:shd w:val="clear" w:color="auto" w:fill="FFFFFF" w:themeFill="background1"/>
          </w:tcPr>
          <w:p w14:paraId="6B3466F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SANTÍSIMA FAZ</w:t>
            </w:r>
          </w:p>
        </w:tc>
        <w:tc>
          <w:tcPr>
            <w:tcW w:w="2410" w:type="dxa"/>
            <w:shd w:val="clear" w:color="auto" w:fill="FFFFFF" w:themeFill="background1"/>
          </w:tcPr>
          <w:p w14:paraId="545E241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3A9C2A0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1406136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3E8B738" w14:textId="77777777" w:rsidTr="00740E6C">
        <w:tc>
          <w:tcPr>
            <w:tcW w:w="1149" w:type="dxa"/>
            <w:shd w:val="clear" w:color="auto" w:fill="FFFFFF" w:themeFill="background1"/>
          </w:tcPr>
          <w:p w14:paraId="34A72ED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03002901</w:t>
            </w:r>
          </w:p>
        </w:tc>
        <w:tc>
          <w:tcPr>
            <w:tcW w:w="3099" w:type="dxa"/>
            <w:shd w:val="clear" w:color="auto" w:fill="FFFFFF" w:themeFill="background1"/>
          </w:tcPr>
          <w:p w14:paraId="0CBC619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LA PURÍSIMA</w:t>
            </w:r>
          </w:p>
        </w:tc>
        <w:tc>
          <w:tcPr>
            <w:tcW w:w="2410" w:type="dxa"/>
            <w:shd w:val="clear" w:color="auto" w:fill="FFFFFF" w:themeFill="background1"/>
          </w:tcPr>
          <w:p w14:paraId="31F8D13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BENIARDÁ</w:t>
            </w:r>
          </w:p>
        </w:tc>
        <w:tc>
          <w:tcPr>
            <w:tcW w:w="2256" w:type="dxa"/>
            <w:shd w:val="clear" w:color="auto" w:fill="FFFFFF" w:themeFill="background1"/>
          </w:tcPr>
          <w:p w14:paraId="31802D3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MARINA BAIXA</w:t>
            </w:r>
          </w:p>
        </w:tc>
        <w:tc>
          <w:tcPr>
            <w:tcW w:w="1151" w:type="dxa"/>
            <w:shd w:val="clear" w:color="auto" w:fill="FFFFFF" w:themeFill="background1"/>
          </w:tcPr>
          <w:p w14:paraId="1D543E5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518F14B4" w14:textId="77777777" w:rsidTr="00740E6C">
        <w:tc>
          <w:tcPr>
            <w:tcW w:w="1149" w:type="dxa"/>
            <w:shd w:val="clear" w:color="auto" w:fill="FFFFFF" w:themeFill="background1"/>
          </w:tcPr>
          <w:p w14:paraId="51C9C5D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03003048</w:t>
            </w:r>
          </w:p>
        </w:tc>
        <w:tc>
          <w:tcPr>
            <w:tcW w:w="3099" w:type="dxa"/>
            <w:shd w:val="clear" w:color="auto" w:fill="FFFFFF" w:themeFill="background1"/>
          </w:tcPr>
          <w:p w14:paraId="44B7DBE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LEONOR CANALEJAS</w:t>
            </w:r>
          </w:p>
        </w:tc>
        <w:tc>
          <w:tcPr>
            <w:tcW w:w="2410" w:type="dxa"/>
            <w:shd w:val="clear" w:color="auto" w:fill="FFFFFF" w:themeFill="background1"/>
          </w:tcPr>
          <w:p w14:paraId="5C7B8D4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BENIDORM</w:t>
            </w:r>
          </w:p>
        </w:tc>
        <w:tc>
          <w:tcPr>
            <w:tcW w:w="2256" w:type="dxa"/>
            <w:shd w:val="clear" w:color="auto" w:fill="FFFFFF" w:themeFill="background1"/>
          </w:tcPr>
          <w:p w14:paraId="0AE883C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MARINA BAIXA</w:t>
            </w:r>
          </w:p>
        </w:tc>
        <w:tc>
          <w:tcPr>
            <w:tcW w:w="1151" w:type="dxa"/>
            <w:shd w:val="clear" w:color="auto" w:fill="FFFFFF" w:themeFill="background1"/>
          </w:tcPr>
          <w:p w14:paraId="1514946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6B53CCDA" w14:textId="77777777" w:rsidTr="00740E6C">
        <w:tc>
          <w:tcPr>
            <w:tcW w:w="1149" w:type="dxa"/>
            <w:shd w:val="clear" w:color="auto" w:fill="FFFFFF" w:themeFill="background1"/>
          </w:tcPr>
          <w:p w14:paraId="791A27E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03003942</w:t>
            </w:r>
          </w:p>
        </w:tc>
        <w:tc>
          <w:tcPr>
            <w:tcW w:w="3099" w:type="dxa"/>
            <w:shd w:val="clear" w:color="auto" w:fill="FFFFFF" w:themeFill="background1"/>
          </w:tcPr>
          <w:p w14:paraId="7B7B074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PÁRROCO FRANCISCO MAS</w:t>
            </w:r>
          </w:p>
        </w:tc>
        <w:tc>
          <w:tcPr>
            <w:tcW w:w="2410" w:type="dxa"/>
            <w:shd w:val="clear" w:color="auto" w:fill="FFFFFF" w:themeFill="background1"/>
          </w:tcPr>
          <w:p w14:paraId="39D296E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CREVILLENT</w:t>
            </w:r>
          </w:p>
        </w:tc>
        <w:tc>
          <w:tcPr>
            <w:tcW w:w="2256" w:type="dxa"/>
            <w:shd w:val="clear" w:color="auto" w:fill="FFFFFF" w:themeFill="background1"/>
          </w:tcPr>
          <w:p w14:paraId="5EF384E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3F3EE7E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2607D6A4" w14:textId="77777777" w:rsidTr="00740E6C">
        <w:tc>
          <w:tcPr>
            <w:tcW w:w="1149" w:type="dxa"/>
            <w:shd w:val="clear" w:color="auto" w:fill="FFFFFF" w:themeFill="background1"/>
          </w:tcPr>
          <w:p w14:paraId="08E6C70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03004685</w:t>
            </w:r>
          </w:p>
        </w:tc>
        <w:tc>
          <w:tcPr>
            <w:tcW w:w="3099" w:type="dxa"/>
            <w:shd w:val="clear" w:color="auto" w:fill="FFFFFF" w:themeFill="background1"/>
          </w:tcPr>
          <w:p w14:paraId="186E068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FRANCISCO GINER DE LOS RÍOS</w:t>
            </w:r>
          </w:p>
        </w:tc>
        <w:tc>
          <w:tcPr>
            <w:tcW w:w="2410" w:type="dxa"/>
            <w:shd w:val="clear" w:color="auto" w:fill="FFFFFF" w:themeFill="background1"/>
          </w:tcPr>
          <w:p w14:paraId="4FFD183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ELX</w:t>
            </w:r>
          </w:p>
        </w:tc>
        <w:tc>
          <w:tcPr>
            <w:tcW w:w="2256" w:type="dxa"/>
            <w:shd w:val="clear" w:color="auto" w:fill="FFFFFF" w:themeFill="background1"/>
          </w:tcPr>
          <w:p w14:paraId="3B98135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542B8E8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42AB285" w14:textId="77777777" w:rsidTr="00740E6C">
        <w:tc>
          <w:tcPr>
            <w:tcW w:w="1149" w:type="dxa"/>
            <w:shd w:val="clear" w:color="auto" w:fill="FFFFFF" w:themeFill="background1"/>
          </w:tcPr>
          <w:p w14:paraId="15C2264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03004697</w:t>
            </w:r>
          </w:p>
        </w:tc>
        <w:tc>
          <w:tcPr>
            <w:tcW w:w="3099" w:type="dxa"/>
            <w:shd w:val="clear" w:color="auto" w:fill="FFFFFF" w:themeFill="background1"/>
          </w:tcPr>
          <w:p w14:paraId="5442227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CASABLANCA</w:t>
            </w:r>
          </w:p>
        </w:tc>
        <w:tc>
          <w:tcPr>
            <w:tcW w:w="2410" w:type="dxa"/>
            <w:shd w:val="clear" w:color="auto" w:fill="FFFFFF" w:themeFill="background1"/>
          </w:tcPr>
          <w:p w14:paraId="0831186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ELX</w:t>
            </w:r>
          </w:p>
        </w:tc>
        <w:tc>
          <w:tcPr>
            <w:tcW w:w="2256" w:type="dxa"/>
            <w:shd w:val="clear" w:color="auto" w:fill="FFFFFF" w:themeFill="background1"/>
          </w:tcPr>
          <w:p w14:paraId="5E830E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64D7C19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35BE0FCC" w14:textId="77777777" w:rsidTr="00740E6C">
        <w:tc>
          <w:tcPr>
            <w:tcW w:w="1149" w:type="dxa"/>
            <w:shd w:val="clear" w:color="auto" w:fill="FFFFFF" w:themeFill="background1"/>
          </w:tcPr>
          <w:p w14:paraId="350F6B0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03006700</w:t>
            </w:r>
          </w:p>
        </w:tc>
        <w:tc>
          <w:tcPr>
            <w:tcW w:w="3099" w:type="dxa"/>
            <w:shd w:val="clear" w:color="auto" w:fill="FFFFFF" w:themeFill="background1"/>
          </w:tcPr>
          <w:p w14:paraId="2B8A267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GÓMEZ NAVARRO</w:t>
            </w:r>
          </w:p>
        </w:tc>
        <w:tc>
          <w:tcPr>
            <w:tcW w:w="2410" w:type="dxa"/>
            <w:shd w:val="clear" w:color="auto" w:fill="FFFFFF" w:themeFill="background1"/>
          </w:tcPr>
          <w:p w14:paraId="6DF36AA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NOVELDA</w:t>
            </w:r>
          </w:p>
        </w:tc>
        <w:tc>
          <w:tcPr>
            <w:tcW w:w="2256" w:type="dxa"/>
            <w:shd w:val="clear" w:color="auto" w:fill="FFFFFF" w:themeFill="background1"/>
          </w:tcPr>
          <w:p w14:paraId="2E4FF31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VINALOPÓ MITJÀ</w:t>
            </w:r>
          </w:p>
        </w:tc>
        <w:tc>
          <w:tcPr>
            <w:tcW w:w="1151" w:type="dxa"/>
            <w:shd w:val="clear" w:color="auto" w:fill="FFFFFF" w:themeFill="background1"/>
          </w:tcPr>
          <w:p w14:paraId="4C2EAD6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7DB38AE9" w14:textId="77777777" w:rsidTr="00740E6C">
        <w:tc>
          <w:tcPr>
            <w:tcW w:w="1149" w:type="dxa"/>
            <w:shd w:val="clear" w:color="auto" w:fill="FFFFFF" w:themeFill="background1"/>
          </w:tcPr>
          <w:p w14:paraId="5770C95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03007251</w:t>
            </w:r>
          </w:p>
        </w:tc>
        <w:tc>
          <w:tcPr>
            <w:tcW w:w="3099" w:type="dxa"/>
            <w:shd w:val="clear" w:color="auto" w:fill="FFFFFF" w:themeFill="background1"/>
          </w:tcPr>
          <w:p w14:paraId="1CEA073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VIRGEN DE LA PUERTA</w:t>
            </w:r>
          </w:p>
        </w:tc>
        <w:tc>
          <w:tcPr>
            <w:tcW w:w="2410" w:type="dxa"/>
            <w:shd w:val="clear" w:color="auto" w:fill="FFFFFF" w:themeFill="background1"/>
          </w:tcPr>
          <w:p w14:paraId="5922E02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ORIHUELA</w:t>
            </w:r>
          </w:p>
        </w:tc>
        <w:tc>
          <w:tcPr>
            <w:tcW w:w="2256" w:type="dxa"/>
            <w:shd w:val="clear" w:color="auto" w:fill="FFFFFF" w:themeFill="background1"/>
          </w:tcPr>
          <w:p w14:paraId="29FE33F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SEGURA</w:t>
            </w:r>
          </w:p>
        </w:tc>
        <w:tc>
          <w:tcPr>
            <w:tcW w:w="1151" w:type="dxa"/>
            <w:shd w:val="clear" w:color="auto" w:fill="FFFFFF" w:themeFill="background1"/>
          </w:tcPr>
          <w:p w14:paraId="181BCDD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5D0791AB" w14:textId="77777777" w:rsidTr="00740E6C">
        <w:tc>
          <w:tcPr>
            <w:tcW w:w="1149" w:type="dxa"/>
            <w:shd w:val="clear" w:color="auto" w:fill="FFFFFF" w:themeFill="background1"/>
          </w:tcPr>
          <w:p w14:paraId="6BE5117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03009154</w:t>
            </w:r>
          </w:p>
        </w:tc>
        <w:tc>
          <w:tcPr>
            <w:tcW w:w="3099" w:type="dxa"/>
            <w:shd w:val="clear" w:color="auto" w:fill="FFFFFF" w:themeFill="background1"/>
          </w:tcPr>
          <w:p w14:paraId="4DDCEA8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SANTA TERESA</w:t>
            </w:r>
          </w:p>
        </w:tc>
        <w:tc>
          <w:tcPr>
            <w:tcW w:w="2410" w:type="dxa"/>
            <w:shd w:val="clear" w:color="auto" w:fill="FFFFFF" w:themeFill="background1"/>
          </w:tcPr>
          <w:p w14:paraId="2F1F5D6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VILLENA</w:t>
            </w:r>
          </w:p>
        </w:tc>
        <w:tc>
          <w:tcPr>
            <w:tcW w:w="2256" w:type="dxa"/>
            <w:shd w:val="clear" w:color="auto" w:fill="FFFFFF" w:themeFill="background1"/>
          </w:tcPr>
          <w:p w14:paraId="614FBA2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L'ALT VINALOPÓ</w:t>
            </w:r>
          </w:p>
        </w:tc>
        <w:tc>
          <w:tcPr>
            <w:tcW w:w="1151" w:type="dxa"/>
            <w:shd w:val="clear" w:color="auto" w:fill="FFFFFF" w:themeFill="background1"/>
          </w:tcPr>
          <w:p w14:paraId="4AA5FDD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76113D06" w14:textId="77777777" w:rsidTr="00740E6C">
        <w:tc>
          <w:tcPr>
            <w:tcW w:w="1149" w:type="dxa"/>
            <w:shd w:val="clear" w:color="auto" w:fill="FFFFFF" w:themeFill="background1"/>
          </w:tcPr>
          <w:p w14:paraId="066C3D4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03011057</w:t>
            </w:r>
          </w:p>
        </w:tc>
        <w:tc>
          <w:tcPr>
            <w:tcW w:w="3099" w:type="dxa"/>
            <w:shd w:val="clear" w:color="auto" w:fill="FFFFFF" w:themeFill="background1"/>
          </w:tcPr>
          <w:p w14:paraId="0178168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MONTE BENACANTIL</w:t>
            </w:r>
          </w:p>
        </w:tc>
        <w:tc>
          <w:tcPr>
            <w:tcW w:w="2410" w:type="dxa"/>
            <w:shd w:val="clear" w:color="auto" w:fill="FFFFFF" w:themeFill="background1"/>
          </w:tcPr>
          <w:p w14:paraId="7704057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70518AD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0347D70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0291434A" w14:textId="77777777" w:rsidTr="00740E6C">
        <w:tc>
          <w:tcPr>
            <w:tcW w:w="1149" w:type="dxa"/>
            <w:shd w:val="clear" w:color="auto" w:fill="FFFFFF" w:themeFill="background1"/>
          </w:tcPr>
          <w:p w14:paraId="0E5EF75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03011069</w:t>
            </w:r>
          </w:p>
        </w:tc>
        <w:tc>
          <w:tcPr>
            <w:tcW w:w="3099" w:type="dxa"/>
            <w:shd w:val="clear" w:color="auto" w:fill="FFFFFF" w:themeFill="background1"/>
          </w:tcPr>
          <w:p w14:paraId="6C4354D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MIGUEL HERNÁNDEZ</w:t>
            </w:r>
          </w:p>
        </w:tc>
        <w:tc>
          <w:tcPr>
            <w:tcW w:w="2410" w:type="dxa"/>
            <w:shd w:val="clear" w:color="auto" w:fill="FFFFFF" w:themeFill="background1"/>
          </w:tcPr>
          <w:p w14:paraId="6E1B8C1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ELX</w:t>
            </w:r>
          </w:p>
        </w:tc>
        <w:tc>
          <w:tcPr>
            <w:tcW w:w="2256" w:type="dxa"/>
            <w:shd w:val="clear" w:color="auto" w:fill="FFFFFF" w:themeFill="background1"/>
          </w:tcPr>
          <w:p w14:paraId="31D9EDC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1082BCC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6611ECBC" w14:textId="77777777" w:rsidTr="00740E6C">
        <w:tc>
          <w:tcPr>
            <w:tcW w:w="1149" w:type="dxa"/>
            <w:shd w:val="clear" w:color="auto" w:fill="FFFFFF" w:themeFill="background1"/>
          </w:tcPr>
          <w:p w14:paraId="19CF205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03011173</w:t>
            </w:r>
          </w:p>
        </w:tc>
        <w:tc>
          <w:tcPr>
            <w:tcW w:w="3099" w:type="dxa"/>
            <w:shd w:val="clear" w:color="auto" w:fill="FFFFFF" w:themeFill="background1"/>
          </w:tcPr>
          <w:p w14:paraId="3A1759E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RAMON LLULL</w:t>
            </w:r>
          </w:p>
        </w:tc>
        <w:tc>
          <w:tcPr>
            <w:tcW w:w="2410" w:type="dxa"/>
            <w:shd w:val="clear" w:color="auto" w:fill="FFFFFF" w:themeFill="background1"/>
          </w:tcPr>
          <w:p w14:paraId="2CE0F6A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4D62D7D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63FFC41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6E41DD06" w14:textId="77777777" w:rsidTr="00740E6C">
        <w:tc>
          <w:tcPr>
            <w:tcW w:w="1149" w:type="dxa"/>
            <w:shd w:val="clear" w:color="auto" w:fill="FFFFFF" w:themeFill="background1"/>
          </w:tcPr>
          <w:p w14:paraId="58B3CE5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03011719</w:t>
            </w:r>
          </w:p>
        </w:tc>
        <w:tc>
          <w:tcPr>
            <w:tcW w:w="3099" w:type="dxa"/>
            <w:shd w:val="clear" w:color="auto" w:fill="FFFFFF" w:themeFill="background1"/>
          </w:tcPr>
          <w:p w14:paraId="0500154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MARTÍN ARTIGOT</w:t>
            </w:r>
          </w:p>
        </w:tc>
        <w:tc>
          <w:tcPr>
            <w:tcW w:w="2410" w:type="dxa"/>
            <w:shd w:val="clear" w:color="auto" w:fill="FFFFFF" w:themeFill="background1"/>
          </w:tcPr>
          <w:p w14:paraId="6F3E3D8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PILAR DE LA HORADADA</w:t>
            </w:r>
          </w:p>
        </w:tc>
        <w:tc>
          <w:tcPr>
            <w:tcW w:w="2256" w:type="dxa"/>
            <w:shd w:val="clear" w:color="auto" w:fill="FFFFFF" w:themeFill="background1"/>
          </w:tcPr>
          <w:p w14:paraId="41CB6F5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SEGURA</w:t>
            </w:r>
          </w:p>
        </w:tc>
        <w:tc>
          <w:tcPr>
            <w:tcW w:w="1151" w:type="dxa"/>
            <w:shd w:val="clear" w:color="auto" w:fill="FFFFFF" w:themeFill="background1"/>
          </w:tcPr>
          <w:p w14:paraId="347B037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5122A69F" w14:textId="77777777" w:rsidTr="00740E6C">
        <w:tc>
          <w:tcPr>
            <w:tcW w:w="1149" w:type="dxa"/>
            <w:shd w:val="clear" w:color="auto" w:fill="FFFFFF" w:themeFill="background1"/>
          </w:tcPr>
          <w:p w14:paraId="6FC930B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03012049</w:t>
            </w:r>
          </w:p>
        </w:tc>
        <w:tc>
          <w:tcPr>
            <w:tcW w:w="3099" w:type="dxa"/>
            <w:shd w:val="clear" w:color="auto" w:fill="FFFFFF" w:themeFill="background1"/>
          </w:tcPr>
          <w:p w14:paraId="145F520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AUSIÀS MARCH</w:t>
            </w:r>
          </w:p>
        </w:tc>
        <w:tc>
          <w:tcPr>
            <w:tcW w:w="2410" w:type="dxa"/>
            <w:shd w:val="clear" w:color="auto" w:fill="FFFFFF" w:themeFill="background1"/>
          </w:tcPr>
          <w:p w14:paraId="27DA6CC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ELX</w:t>
            </w:r>
          </w:p>
        </w:tc>
        <w:tc>
          <w:tcPr>
            <w:tcW w:w="2256" w:type="dxa"/>
            <w:shd w:val="clear" w:color="auto" w:fill="FFFFFF" w:themeFill="background1"/>
          </w:tcPr>
          <w:p w14:paraId="018CA5E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0BC64A7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08B7959" w14:textId="77777777" w:rsidTr="00740E6C">
        <w:tc>
          <w:tcPr>
            <w:tcW w:w="1149" w:type="dxa"/>
            <w:shd w:val="clear" w:color="auto" w:fill="FFFFFF" w:themeFill="background1"/>
          </w:tcPr>
          <w:p w14:paraId="395EF16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03012074</w:t>
            </w:r>
          </w:p>
        </w:tc>
        <w:tc>
          <w:tcPr>
            <w:tcW w:w="3099" w:type="dxa"/>
            <w:shd w:val="clear" w:color="auto" w:fill="FFFFFF" w:themeFill="background1"/>
          </w:tcPr>
          <w:p w14:paraId="0A5EB65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VIRGEN DE LA SALUD</w:t>
            </w:r>
          </w:p>
        </w:tc>
        <w:tc>
          <w:tcPr>
            <w:tcW w:w="2410" w:type="dxa"/>
            <w:shd w:val="clear" w:color="auto" w:fill="FFFFFF" w:themeFill="background1"/>
          </w:tcPr>
          <w:p w14:paraId="6E84C4A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ELDA</w:t>
            </w:r>
          </w:p>
        </w:tc>
        <w:tc>
          <w:tcPr>
            <w:tcW w:w="2256" w:type="dxa"/>
            <w:shd w:val="clear" w:color="auto" w:fill="FFFFFF" w:themeFill="background1"/>
          </w:tcPr>
          <w:p w14:paraId="7678E6D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VINALOPÓ MITJÀ</w:t>
            </w:r>
          </w:p>
        </w:tc>
        <w:tc>
          <w:tcPr>
            <w:tcW w:w="1151" w:type="dxa"/>
            <w:shd w:val="clear" w:color="auto" w:fill="FFFFFF" w:themeFill="background1"/>
          </w:tcPr>
          <w:p w14:paraId="173DFFC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14E5C94F" w14:textId="77777777" w:rsidTr="00740E6C">
        <w:tc>
          <w:tcPr>
            <w:tcW w:w="1149" w:type="dxa"/>
            <w:shd w:val="clear" w:color="auto" w:fill="FFFFFF" w:themeFill="background1"/>
          </w:tcPr>
          <w:p w14:paraId="41BB1A4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03013200</w:t>
            </w:r>
          </w:p>
        </w:tc>
        <w:tc>
          <w:tcPr>
            <w:tcW w:w="3099" w:type="dxa"/>
            <w:shd w:val="clear" w:color="auto" w:fill="FFFFFF" w:themeFill="background1"/>
          </w:tcPr>
          <w:p w14:paraId="41ED0D6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EI JOANOT MARTORELL</w:t>
            </w:r>
          </w:p>
        </w:tc>
        <w:tc>
          <w:tcPr>
            <w:tcW w:w="2410" w:type="dxa"/>
            <w:shd w:val="clear" w:color="auto" w:fill="FFFFFF" w:themeFill="background1"/>
          </w:tcPr>
          <w:p w14:paraId="3E283E4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SANTA POLA</w:t>
            </w:r>
          </w:p>
        </w:tc>
        <w:tc>
          <w:tcPr>
            <w:tcW w:w="2256" w:type="dxa"/>
            <w:shd w:val="clear" w:color="auto" w:fill="FFFFFF" w:themeFill="background1"/>
          </w:tcPr>
          <w:p w14:paraId="28E9E80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30785F1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780F67B4" w14:textId="77777777" w:rsidTr="00740E6C">
        <w:tc>
          <w:tcPr>
            <w:tcW w:w="1149" w:type="dxa"/>
            <w:shd w:val="clear" w:color="auto" w:fill="FFFFFF" w:themeFill="background1"/>
          </w:tcPr>
          <w:p w14:paraId="4E68932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03015208</w:t>
            </w:r>
          </w:p>
        </w:tc>
        <w:tc>
          <w:tcPr>
            <w:tcW w:w="3099" w:type="dxa"/>
            <w:shd w:val="clear" w:color="auto" w:fill="FFFFFF" w:themeFill="background1"/>
          </w:tcPr>
          <w:p w14:paraId="1CE1DC2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NÚMERO 49</w:t>
            </w:r>
          </w:p>
        </w:tc>
        <w:tc>
          <w:tcPr>
            <w:tcW w:w="2410" w:type="dxa"/>
            <w:shd w:val="clear" w:color="auto" w:fill="FFFFFF" w:themeFill="background1"/>
          </w:tcPr>
          <w:p w14:paraId="1FC81C6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PUÇOL</w:t>
            </w:r>
          </w:p>
        </w:tc>
        <w:tc>
          <w:tcPr>
            <w:tcW w:w="2256" w:type="dxa"/>
            <w:shd w:val="clear" w:color="auto" w:fill="FFFFFF" w:themeFill="background1"/>
          </w:tcPr>
          <w:p w14:paraId="5AF6CA3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VINALOPÓ</w:t>
            </w:r>
          </w:p>
        </w:tc>
        <w:tc>
          <w:tcPr>
            <w:tcW w:w="1151" w:type="dxa"/>
            <w:shd w:val="clear" w:color="auto" w:fill="FFFFFF" w:themeFill="background1"/>
          </w:tcPr>
          <w:p w14:paraId="48B8E3F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0F20CCD8" w14:textId="77777777" w:rsidTr="00740E6C">
        <w:tc>
          <w:tcPr>
            <w:tcW w:w="1149" w:type="dxa"/>
            <w:shd w:val="clear" w:color="auto" w:fill="FFFFFF" w:themeFill="background1"/>
          </w:tcPr>
          <w:p w14:paraId="020A5BD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03015567</w:t>
            </w:r>
          </w:p>
        </w:tc>
        <w:tc>
          <w:tcPr>
            <w:tcW w:w="3099" w:type="dxa"/>
            <w:shd w:val="clear" w:color="auto" w:fill="FFFFFF" w:themeFill="background1"/>
          </w:tcPr>
          <w:p w14:paraId="62719C2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LOS DOLSES</w:t>
            </w:r>
          </w:p>
        </w:tc>
        <w:tc>
          <w:tcPr>
            <w:tcW w:w="2410" w:type="dxa"/>
            <w:shd w:val="clear" w:color="auto" w:fill="FFFFFF" w:themeFill="background1"/>
          </w:tcPr>
          <w:p w14:paraId="3B811AC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DEHESA DE CAMPOAMOR</w:t>
            </w:r>
          </w:p>
        </w:tc>
        <w:tc>
          <w:tcPr>
            <w:tcW w:w="2256" w:type="dxa"/>
            <w:shd w:val="clear" w:color="auto" w:fill="FFFFFF" w:themeFill="background1"/>
          </w:tcPr>
          <w:p w14:paraId="62EC35A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SEGURA</w:t>
            </w:r>
          </w:p>
        </w:tc>
        <w:tc>
          <w:tcPr>
            <w:tcW w:w="1151" w:type="dxa"/>
            <w:shd w:val="clear" w:color="auto" w:fill="FFFFFF" w:themeFill="background1"/>
          </w:tcPr>
          <w:p w14:paraId="1AD2415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6EAA6B08" w14:textId="77777777" w:rsidTr="00740E6C">
        <w:tc>
          <w:tcPr>
            <w:tcW w:w="1149" w:type="dxa"/>
            <w:shd w:val="clear" w:color="auto" w:fill="FFFFFF" w:themeFill="background1"/>
          </w:tcPr>
          <w:p w14:paraId="785F3D1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03016080</w:t>
            </w:r>
          </w:p>
        </w:tc>
        <w:tc>
          <w:tcPr>
            <w:tcW w:w="3099" w:type="dxa"/>
            <w:shd w:val="clear" w:color="auto" w:fill="FFFFFF" w:themeFill="background1"/>
          </w:tcPr>
          <w:p w14:paraId="78B7147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PLAYAS DE ORIHUELA</w:t>
            </w:r>
          </w:p>
        </w:tc>
        <w:tc>
          <w:tcPr>
            <w:tcW w:w="2410" w:type="dxa"/>
            <w:shd w:val="clear" w:color="auto" w:fill="FFFFFF" w:themeFill="background1"/>
          </w:tcPr>
          <w:p w14:paraId="2298D7C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DEHESA DE CAMPOAMOR</w:t>
            </w:r>
          </w:p>
        </w:tc>
        <w:tc>
          <w:tcPr>
            <w:tcW w:w="2256" w:type="dxa"/>
            <w:shd w:val="clear" w:color="auto" w:fill="FFFFFF" w:themeFill="background1"/>
          </w:tcPr>
          <w:p w14:paraId="5C9B7A5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SEGURA</w:t>
            </w:r>
          </w:p>
        </w:tc>
        <w:tc>
          <w:tcPr>
            <w:tcW w:w="1151" w:type="dxa"/>
            <w:shd w:val="clear" w:color="auto" w:fill="FFFFFF" w:themeFill="background1"/>
          </w:tcPr>
          <w:p w14:paraId="53B1FFA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403BDD37" w14:textId="77777777" w:rsidTr="00740E6C">
        <w:tc>
          <w:tcPr>
            <w:tcW w:w="1149" w:type="dxa"/>
            <w:shd w:val="clear" w:color="auto" w:fill="FFFFFF" w:themeFill="background1"/>
          </w:tcPr>
          <w:p w14:paraId="1AD9144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lastRenderedPageBreak/>
              <w:t>03016183</w:t>
            </w:r>
          </w:p>
        </w:tc>
        <w:tc>
          <w:tcPr>
            <w:tcW w:w="3099" w:type="dxa"/>
            <w:shd w:val="clear" w:color="auto" w:fill="FFFFFF" w:themeFill="background1"/>
          </w:tcPr>
          <w:p w14:paraId="14EBEA1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ISLA DE TABARCA</w:t>
            </w:r>
          </w:p>
        </w:tc>
        <w:tc>
          <w:tcPr>
            <w:tcW w:w="2410" w:type="dxa"/>
            <w:shd w:val="clear" w:color="auto" w:fill="FFFFFF" w:themeFill="background1"/>
          </w:tcPr>
          <w:p w14:paraId="39806FB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c>
          <w:tcPr>
            <w:tcW w:w="2256" w:type="dxa"/>
            <w:shd w:val="clear" w:color="auto" w:fill="FFFFFF" w:themeFill="background1"/>
          </w:tcPr>
          <w:p w14:paraId="0F498C0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L'ALACANTÍ</w:t>
            </w:r>
          </w:p>
        </w:tc>
        <w:tc>
          <w:tcPr>
            <w:tcW w:w="1151" w:type="dxa"/>
            <w:shd w:val="clear" w:color="auto" w:fill="FFFFFF" w:themeFill="background1"/>
          </w:tcPr>
          <w:p w14:paraId="138DC14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30A23B99" w14:textId="77777777" w:rsidTr="00740E6C">
        <w:tc>
          <w:tcPr>
            <w:tcW w:w="1149" w:type="dxa"/>
            <w:shd w:val="clear" w:color="auto" w:fill="FFFFFF" w:themeFill="background1"/>
          </w:tcPr>
          <w:p w14:paraId="53A2517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03017311</w:t>
            </w:r>
          </w:p>
        </w:tc>
        <w:tc>
          <w:tcPr>
            <w:tcW w:w="3099" w:type="dxa"/>
            <w:shd w:val="clear" w:color="auto" w:fill="FFFFFF" w:themeFill="background1"/>
          </w:tcPr>
          <w:p w14:paraId="151BE47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MARÍA MOLINER</w:t>
            </w:r>
          </w:p>
        </w:tc>
        <w:tc>
          <w:tcPr>
            <w:tcW w:w="2410" w:type="dxa"/>
            <w:shd w:val="clear" w:color="auto" w:fill="FFFFFF" w:themeFill="background1"/>
          </w:tcPr>
          <w:p w14:paraId="6A18D02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PILAR DE LA HORADADA</w:t>
            </w:r>
          </w:p>
        </w:tc>
        <w:tc>
          <w:tcPr>
            <w:tcW w:w="2256" w:type="dxa"/>
            <w:shd w:val="clear" w:color="auto" w:fill="FFFFFF" w:themeFill="background1"/>
          </w:tcPr>
          <w:p w14:paraId="54F6F62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SEGURA</w:t>
            </w:r>
          </w:p>
        </w:tc>
        <w:tc>
          <w:tcPr>
            <w:tcW w:w="1151" w:type="dxa"/>
            <w:shd w:val="clear" w:color="auto" w:fill="FFFFFF" w:themeFill="background1"/>
          </w:tcPr>
          <w:p w14:paraId="214D618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ALACANT</w:t>
            </w:r>
          </w:p>
        </w:tc>
      </w:tr>
      <w:tr w:rsidR="00740E6C" w:rsidRPr="00740E6C" w14:paraId="1DABE9AA" w14:textId="77777777" w:rsidTr="00740E6C">
        <w:tc>
          <w:tcPr>
            <w:tcW w:w="1149" w:type="dxa"/>
            <w:shd w:val="clear" w:color="auto" w:fill="FFFFFF" w:themeFill="background1"/>
          </w:tcPr>
          <w:p w14:paraId="5AD53D1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12000121</w:t>
            </w:r>
          </w:p>
        </w:tc>
        <w:tc>
          <w:tcPr>
            <w:tcW w:w="3099" w:type="dxa"/>
            <w:shd w:val="clear" w:color="auto" w:fill="FFFFFF" w:themeFill="background1"/>
          </w:tcPr>
          <w:p w14:paraId="4195736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LO CAMPANAR</w:t>
            </w:r>
          </w:p>
        </w:tc>
        <w:tc>
          <w:tcPr>
            <w:tcW w:w="2410" w:type="dxa"/>
            <w:shd w:val="clear" w:color="auto" w:fill="FFFFFF" w:themeFill="background1"/>
          </w:tcPr>
          <w:p w14:paraId="1D78D3F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ALCALÀ DE XIVERT</w:t>
            </w:r>
          </w:p>
        </w:tc>
        <w:tc>
          <w:tcPr>
            <w:tcW w:w="2256" w:type="dxa"/>
            <w:shd w:val="clear" w:color="auto" w:fill="FFFFFF" w:themeFill="background1"/>
          </w:tcPr>
          <w:p w14:paraId="3F678DC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MAESTRAT</w:t>
            </w:r>
          </w:p>
        </w:tc>
        <w:tc>
          <w:tcPr>
            <w:tcW w:w="1151" w:type="dxa"/>
            <w:shd w:val="clear" w:color="auto" w:fill="FFFFFF" w:themeFill="background1"/>
          </w:tcPr>
          <w:p w14:paraId="02B610B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3AF68038" w14:textId="77777777" w:rsidTr="00740E6C">
        <w:tc>
          <w:tcPr>
            <w:tcW w:w="1149" w:type="dxa"/>
            <w:shd w:val="clear" w:color="auto" w:fill="FFFFFF" w:themeFill="background1"/>
          </w:tcPr>
          <w:p w14:paraId="672FE68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12000777</w:t>
            </w:r>
          </w:p>
        </w:tc>
        <w:tc>
          <w:tcPr>
            <w:tcW w:w="3099" w:type="dxa"/>
            <w:shd w:val="clear" w:color="auto" w:fill="FFFFFF" w:themeFill="background1"/>
          </w:tcPr>
          <w:p w14:paraId="33AC2D6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 AGUSTÍN</w:t>
            </w:r>
          </w:p>
        </w:tc>
        <w:tc>
          <w:tcPr>
            <w:tcW w:w="2410" w:type="dxa"/>
            <w:shd w:val="clear" w:color="auto" w:fill="FFFFFF" w:themeFill="background1"/>
          </w:tcPr>
          <w:p w14:paraId="6F577AA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 DE LA PLANA</w:t>
            </w:r>
          </w:p>
        </w:tc>
        <w:tc>
          <w:tcPr>
            <w:tcW w:w="2256" w:type="dxa"/>
            <w:shd w:val="clear" w:color="auto" w:fill="FFFFFF" w:themeFill="background1"/>
          </w:tcPr>
          <w:p w14:paraId="0A091A2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PLANA ALTA</w:t>
            </w:r>
          </w:p>
        </w:tc>
        <w:tc>
          <w:tcPr>
            <w:tcW w:w="1151" w:type="dxa"/>
            <w:shd w:val="clear" w:color="auto" w:fill="FFFFFF" w:themeFill="background1"/>
          </w:tcPr>
          <w:p w14:paraId="1A3D411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75D2D5BB" w14:textId="77777777" w:rsidTr="00740E6C">
        <w:tc>
          <w:tcPr>
            <w:tcW w:w="1149" w:type="dxa"/>
            <w:shd w:val="clear" w:color="auto" w:fill="FFFFFF" w:themeFill="background1"/>
          </w:tcPr>
          <w:p w14:paraId="1DA1CA0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12002695</w:t>
            </w:r>
          </w:p>
        </w:tc>
        <w:tc>
          <w:tcPr>
            <w:tcW w:w="3099" w:type="dxa"/>
            <w:shd w:val="clear" w:color="auto" w:fill="FFFFFF" w:themeFill="background1"/>
          </w:tcPr>
          <w:p w14:paraId="62D00E5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LLEONARD MINGARRO</w:t>
            </w:r>
          </w:p>
        </w:tc>
        <w:tc>
          <w:tcPr>
            <w:tcW w:w="2410" w:type="dxa"/>
            <w:shd w:val="clear" w:color="auto" w:fill="FFFFFF" w:themeFill="background1"/>
          </w:tcPr>
          <w:p w14:paraId="62C1ED8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VALL D'UIXÓ (LA)</w:t>
            </w:r>
          </w:p>
        </w:tc>
        <w:tc>
          <w:tcPr>
            <w:tcW w:w="2256" w:type="dxa"/>
            <w:shd w:val="clear" w:color="auto" w:fill="FFFFFF" w:themeFill="background1"/>
          </w:tcPr>
          <w:p w14:paraId="44C12A8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PLANA BAIXA</w:t>
            </w:r>
          </w:p>
        </w:tc>
        <w:tc>
          <w:tcPr>
            <w:tcW w:w="1151" w:type="dxa"/>
            <w:shd w:val="clear" w:color="auto" w:fill="FFFFFF" w:themeFill="background1"/>
          </w:tcPr>
          <w:p w14:paraId="418A685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7B2464A3" w14:textId="77777777" w:rsidTr="00740E6C">
        <w:tc>
          <w:tcPr>
            <w:tcW w:w="1149" w:type="dxa"/>
            <w:shd w:val="clear" w:color="auto" w:fill="FFFFFF" w:themeFill="background1"/>
          </w:tcPr>
          <w:p w14:paraId="345E633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12003407</w:t>
            </w:r>
          </w:p>
        </w:tc>
        <w:tc>
          <w:tcPr>
            <w:tcW w:w="3099" w:type="dxa"/>
            <w:shd w:val="clear" w:color="auto" w:fill="FFFFFF" w:themeFill="background1"/>
          </w:tcPr>
          <w:p w14:paraId="2412023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MESTRE FRANCESC CATALÁN</w:t>
            </w:r>
          </w:p>
        </w:tc>
        <w:tc>
          <w:tcPr>
            <w:tcW w:w="2410" w:type="dxa"/>
            <w:shd w:val="clear" w:color="auto" w:fill="FFFFFF" w:themeFill="background1"/>
          </w:tcPr>
          <w:p w14:paraId="61EABBE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BENICARLÓ</w:t>
            </w:r>
          </w:p>
        </w:tc>
        <w:tc>
          <w:tcPr>
            <w:tcW w:w="2256" w:type="dxa"/>
            <w:shd w:val="clear" w:color="auto" w:fill="FFFFFF" w:themeFill="background1"/>
          </w:tcPr>
          <w:p w14:paraId="0537B6A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MAESTRAT</w:t>
            </w:r>
          </w:p>
        </w:tc>
        <w:tc>
          <w:tcPr>
            <w:tcW w:w="1151" w:type="dxa"/>
            <w:shd w:val="clear" w:color="auto" w:fill="FFFFFF" w:themeFill="background1"/>
          </w:tcPr>
          <w:p w14:paraId="4566284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2C218787" w14:textId="77777777" w:rsidTr="00740E6C">
        <w:tc>
          <w:tcPr>
            <w:tcW w:w="1149" w:type="dxa"/>
            <w:shd w:val="clear" w:color="auto" w:fill="FFFFFF" w:themeFill="background1"/>
          </w:tcPr>
          <w:p w14:paraId="3E35C58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12003705</w:t>
            </w:r>
          </w:p>
        </w:tc>
        <w:tc>
          <w:tcPr>
            <w:tcW w:w="3099" w:type="dxa"/>
            <w:shd w:val="clear" w:color="auto" w:fill="FFFFFF" w:themeFill="background1"/>
          </w:tcPr>
          <w:p w14:paraId="2FE8109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GUITARRISTA TÁRREGA</w:t>
            </w:r>
          </w:p>
        </w:tc>
        <w:tc>
          <w:tcPr>
            <w:tcW w:w="2410" w:type="dxa"/>
            <w:shd w:val="clear" w:color="auto" w:fill="FFFFFF" w:themeFill="background1"/>
          </w:tcPr>
          <w:p w14:paraId="74D0E89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 DE LA PLANA</w:t>
            </w:r>
          </w:p>
        </w:tc>
        <w:tc>
          <w:tcPr>
            <w:tcW w:w="2256" w:type="dxa"/>
            <w:shd w:val="clear" w:color="auto" w:fill="FFFFFF" w:themeFill="background1"/>
          </w:tcPr>
          <w:p w14:paraId="0D78A9A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PLANA ALTA</w:t>
            </w:r>
          </w:p>
        </w:tc>
        <w:tc>
          <w:tcPr>
            <w:tcW w:w="1151" w:type="dxa"/>
            <w:shd w:val="clear" w:color="auto" w:fill="FFFFFF" w:themeFill="background1"/>
          </w:tcPr>
          <w:p w14:paraId="691029D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3843E9F6" w14:textId="77777777" w:rsidTr="00740E6C">
        <w:tc>
          <w:tcPr>
            <w:tcW w:w="1149" w:type="dxa"/>
            <w:shd w:val="clear" w:color="auto" w:fill="FFFFFF" w:themeFill="background1"/>
          </w:tcPr>
          <w:p w14:paraId="1D5913E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12006779</w:t>
            </w:r>
          </w:p>
        </w:tc>
        <w:tc>
          <w:tcPr>
            <w:tcW w:w="3099" w:type="dxa"/>
            <w:shd w:val="clear" w:color="auto" w:fill="FFFFFF" w:themeFill="background1"/>
          </w:tcPr>
          <w:p w14:paraId="7D5D077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JAUME I</w:t>
            </w:r>
          </w:p>
        </w:tc>
        <w:tc>
          <w:tcPr>
            <w:tcW w:w="2410" w:type="dxa"/>
            <w:shd w:val="clear" w:color="auto" w:fill="FFFFFF" w:themeFill="background1"/>
          </w:tcPr>
          <w:p w14:paraId="74F440C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VINARÒS</w:t>
            </w:r>
          </w:p>
        </w:tc>
        <w:tc>
          <w:tcPr>
            <w:tcW w:w="2256" w:type="dxa"/>
            <w:shd w:val="clear" w:color="auto" w:fill="FFFFFF" w:themeFill="background1"/>
          </w:tcPr>
          <w:p w14:paraId="59674AA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BAIX MAESTRAT</w:t>
            </w:r>
          </w:p>
        </w:tc>
        <w:tc>
          <w:tcPr>
            <w:tcW w:w="1151" w:type="dxa"/>
            <w:shd w:val="clear" w:color="auto" w:fill="FFFFFF" w:themeFill="background1"/>
          </w:tcPr>
          <w:p w14:paraId="6AA7891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CASTELLÓ</w:t>
            </w:r>
          </w:p>
        </w:tc>
      </w:tr>
      <w:tr w:rsidR="00740E6C" w:rsidRPr="00740E6C" w14:paraId="58D1D4F9" w14:textId="77777777" w:rsidTr="00740E6C">
        <w:tc>
          <w:tcPr>
            <w:tcW w:w="1149" w:type="dxa"/>
            <w:shd w:val="clear" w:color="auto" w:fill="FFFFFF" w:themeFill="background1"/>
          </w:tcPr>
          <w:p w14:paraId="207366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46000900</w:t>
            </w:r>
          </w:p>
        </w:tc>
        <w:tc>
          <w:tcPr>
            <w:tcW w:w="3099" w:type="dxa"/>
            <w:shd w:val="clear" w:color="auto" w:fill="FFFFFF" w:themeFill="background1"/>
          </w:tcPr>
          <w:p w14:paraId="06379CD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NUESTRA SEÑORA DEL CARMEN</w:t>
            </w:r>
          </w:p>
        </w:tc>
        <w:tc>
          <w:tcPr>
            <w:tcW w:w="2410" w:type="dxa"/>
            <w:shd w:val="clear" w:color="auto" w:fill="FFFFFF" w:themeFill="background1"/>
          </w:tcPr>
          <w:p w14:paraId="1E87FC2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ALDAIA</w:t>
            </w:r>
          </w:p>
        </w:tc>
        <w:tc>
          <w:tcPr>
            <w:tcW w:w="2256" w:type="dxa"/>
            <w:shd w:val="clear" w:color="auto" w:fill="FFFFFF" w:themeFill="background1"/>
          </w:tcPr>
          <w:p w14:paraId="61E24D0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L'HORTA OEST</w:t>
            </w:r>
          </w:p>
        </w:tc>
        <w:tc>
          <w:tcPr>
            <w:tcW w:w="1151" w:type="dxa"/>
            <w:shd w:val="clear" w:color="auto" w:fill="FFFFFF" w:themeFill="background1"/>
          </w:tcPr>
          <w:p w14:paraId="41B1B0A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0E46FE2C" w14:textId="77777777" w:rsidTr="00740E6C">
        <w:tc>
          <w:tcPr>
            <w:tcW w:w="1149" w:type="dxa"/>
            <w:shd w:val="clear" w:color="auto" w:fill="FFFFFF" w:themeFill="background1"/>
          </w:tcPr>
          <w:p w14:paraId="04E42F0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46001850</w:t>
            </w:r>
          </w:p>
        </w:tc>
        <w:tc>
          <w:tcPr>
            <w:tcW w:w="3099" w:type="dxa"/>
            <w:shd w:val="clear" w:color="auto" w:fill="FFFFFF" w:themeFill="background1"/>
          </w:tcPr>
          <w:p w14:paraId="40EDA9F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SANTA BÁRBARA</w:t>
            </w:r>
          </w:p>
        </w:tc>
        <w:tc>
          <w:tcPr>
            <w:tcW w:w="2410" w:type="dxa"/>
            <w:shd w:val="clear" w:color="auto" w:fill="FFFFFF" w:themeFill="background1"/>
          </w:tcPr>
          <w:p w14:paraId="789F257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BENIFAIÓ</w:t>
            </w:r>
          </w:p>
        </w:tc>
        <w:tc>
          <w:tcPr>
            <w:tcW w:w="2256" w:type="dxa"/>
            <w:shd w:val="clear" w:color="auto" w:fill="FFFFFF" w:themeFill="background1"/>
          </w:tcPr>
          <w:p w14:paraId="0C6CA51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RIBERA ALTA</w:t>
            </w:r>
          </w:p>
        </w:tc>
        <w:tc>
          <w:tcPr>
            <w:tcW w:w="1151" w:type="dxa"/>
            <w:shd w:val="clear" w:color="auto" w:fill="FFFFFF" w:themeFill="background1"/>
          </w:tcPr>
          <w:p w14:paraId="3F07189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7EE5D93E" w14:textId="77777777" w:rsidTr="00740E6C">
        <w:tc>
          <w:tcPr>
            <w:tcW w:w="1149" w:type="dxa"/>
            <w:shd w:val="clear" w:color="auto" w:fill="FFFFFF" w:themeFill="background1"/>
          </w:tcPr>
          <w:p w14:paraId="5491A2F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46002684</w:t>
            </w:r>
          </w:p>
        </w:tc>
        <w:tc>
          <w:tcPr>
            <w:tcW w:w="3099" w:type="dxa"/>
            <w:shd w:val="clear" w:color="auto" w:fill="FFFFFF" w:themeFill="background1"/>
          </w:tcPr>
          <w:p w14:paraId="7226CF4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VÍCTOR OROVAL TOMÁS</w:t>
            </w:r>
          </w:p>
        </w:tc>
        <w:tc>
          <w:tcPr>
            <w:tcW w:w="2410" w:type="dxa"/>
            <w:shd w:val="clear" w:color="auto" w:fill="FFFFFF" w:themeFill="background1"/>
          </w:tcPr>
          <w:p w14:paraId="55EAAAF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CARCAIXENT</w:t>
            </w:r>
          </w:p>
        </w:tc>
        <w:tc>
          <w:tcPr>
            <w:tcW w:w="2256" w:type="dxa"/>
            <w:shd w:val="clear" w:color="auto" w:fill="FFFFFF" w:themeFill="background1"/>
          </w:tcPr>
          <w:p w14:paraId="26AC926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RIBERA ALTA</w:t>
            </w:r>
          </w:p>
        </w:tc>
        <w:tc>
          <w:tcPr>
            <w:tcW w:w="1151" w:type="dxa"/>
            <w:shd w:val="clear" w:color="auto" w:fill="FFFFFF" w:themeFill="background1"/>
          </w:tcPr>
          <w:p w14:paraId="457A464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6CB5C939" w14:textId="77777777" w:rsidTr="00740E6C">
        <w:tc>
          <w:tcPr>
            <w:tcW w:w="1149" w:type="dxa"/>
            <w:shd w:val="clear" w:color="auto" w:fill="FFFFFF" w:themeFill="background1"/>
          </w:tcPr>
          <w:p w14:paraId="52CC111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46003378</w:t>
            </w:r>
          </w:p>
        </w:tc>
        <w:tc>
          <w:tcPr>
            <w:tcW w:w="3099" w:type="dxa"/>
            <w:shd w:val="clear" w:color="auto" w:fill="FFFFFF" w:themeFill="background1"/>
          </w:tcPr>
          <w:p w14:paraId="79B96D7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 AGUSTÍN</w:t>
            </w:r>
          </w:p>
        </w:tc>
        <w:tc>
          <w:tcPr>
            <w:tcW w:w="2410" w:type="dxa"/>
            <w:shd w:val="clear" w:color="auto" w:fill="FFFFFF" w:themeFill="background1"/>
          </w:tcPr>
          <w:p w14:paraId="59A91F3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CULLERA</w:t>
            </w:r>
          </w:p>
        </w:tc>
        <w:tc>
          <w:tcPr>
            <w:tcW w:w="2256" w:type="dxa"/>
            <w:shd w:val="clear" w:color="auto" w:fill="FFFFFF" w:themeFill="background1"/>
          </w:tcPr>
          <w:p w14:paraId="482012D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RIBERA BAIXA</w:t>
            </w:r>
          </w:p>
        </w:tc>
        <w:tc>
          <w:tcPr>
            <w:tcW w:w="1151" w:type="dxa"/>
            <w:shd w:val="clear" w:color="auto" w:fill="FFFFFF" w:themeFill="background1"/>
          </w:tcPr>
          <w:p w14:paraId="117FBE5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7AA2B1F5" w14:textId="77777777" w:rsidTr="00740E6C">
        <w:tc>
          <w:tcPr>
            <w:tcW w:w="1149" w:type="dxa"/>
            <w:shd w:val="clear" w:color="auto" w:fill="FFFFFF" w:themeFill="background1"/>
          </w:tcPr>
          <w:p w14:paraId="14F583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46005090</w:t>
            </w:r>
          </w:p>
        </w:tc>
        <w:tc>
          <w:tcPr>
            <w:tcW w:w="3099" w:type="dxa"/>
            <w:shd w:val="clear" w:color="auto" w:fill="FFFFFF" w:themeFill="background1"/>
          </w:tcPr>
          <w:p w14:paraId="29CA246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VICENTE NICOLAU BALAGUER</w:t>
            </w:r>
          </w:p>
        </w:tc>
        <w:tc>
          <w:tcPr>
            <w:tcW w:w="2410" w:type="dxa"/>
            <w:shd w:val="clear" w:color="auto" w:fill="FFFFFF" w:themeFill="background1"/>
          </w:tcPr>
          <w:p w14:paraId="4AE323A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MANISES</w:t>
            </w:r>
          </w:p>
        </w:tc>
        <w:tc>
          <w:tcPr>
            <w:tcW w:w="2256" w:type="dxa"/>
            <w:shd w:val="clear" w:color="auto" w:fill="FFFFFF" w:themeFill="background1"/>
          </w:tcPr>
          <w:p w14:paraId="06DB021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L'HORTA OEST</w:t>
            </w:r>
          </w:p>
        </w:tc>
        <w:tc>
          <w:tcPr>
            <w:tcW w:w="1151" w:type="dxa"/>
            <w:shd w:val="clear" w:color="auto" w:fill="FFFFFF" w:themeFill="background1"/>
          </w:tcPr>
          <w:p w14:paraId="1AEC69C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39D8830D" w14:textId="77777777" w:rsidTr="00740E6C">
        <w:tc>
          <w:tcPr>
            <w:tcW w:w="1149" w:type="dxa"/>
            <w:shd w:val="clear" w:color="auto" w:fill="FFFFFF" w:themeFill="background1"/>
          </w:tcPr>
          <w:p w14:paraId="4E920CD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46007581</w:t>
            </w:r>
          </w:p>
        </w:tc>
        <w:tc>
          <w:tcPr>
            <w:tcW w:w="3099" w:type="dxa"/>
            <w:shd w:val="clear" w:color="auto" w:fill="FFFFFF" w:themeFill="background1"/>
          </w:tcPr>
          <w:p w14:paraId="5402C83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BALADRE</w:t>
            </w:r>
          </w:p>
        </w:tc>
        <w:tc>
          <w:tcPr>
            <w:tcW w:w="2410" w:type="dxa"/>
            <w:shd w:val="clear" w:color="auto" w:fill="FFFFFF" w:themeFill="background1"/>
          </w:tcPr>
          <w:p w14:paraId="09C74CA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PUERTO SAGUNTO (EL)</w:t>
            </w:r>
          </w:p>
        </w:tc>
        <w:tc>
          <w:tcPr>
            <w:tcW w:w="2256" w:type="dxa"/>
            <w:shd w:val="clear" w:color="auto" w:fill="FFFFFF" w:themeFill="background1"/>
          </w:tcPr>
          <w:p w14:paraId="3DD493B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EL CAMP DE MORVEDRE</w:t>
            </w:r>
          </w:p>
        </w:tc>
        <w:tc>
          <w:tcPr>
            <w:tcW w:w="1151" w:type="dxa"/>
            <w:shd w:val="clear" w:color="auto" w:fill="FFFFFF" w:themeFill="background1"/>
          </w:tcPr>
          <w:p w14:paraId="1F3470C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216DE762" w14:textId="77777777" w:rsidTr="00740E6C">
        <w:tc>
          <w:tcPr>
            <w:tcW w:w="1149" w:type="dxa"/>
            <w:shd w:val="clear" w:color="auto" w:fill="FFFFFF" w:themeFill="background1"/>
          </w:tcPr>
          <w:p w14:paraId="422858F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46008364</w:t>
            </w:r>
          </w:p>
        </w:tc>
        <w:tc>
          <w:tcPr>
            <w:tcW w:w="3099" w:type="dxa"/>
            <w:shd w:val="clear" w:color="auto" w:fill="FFFFFF" w:themeFill="background1"/>
          </w:tcPr>
          <w:p w14:paraId="20EB0F3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SANT MIQUEL</w:t>
            </w:r>
          </w:p>
        </w:tc>
        <w:tc>
          <w:tcPr>
            <w:tcW w:w="2410" w:type="dxa"/>
            <w:shd w:val="clear" w:color="auto" w:fill="FFFFFF" w:themeFill="background1"/>
          </w:tcPr>
          <w:p w14:paraId="74B3B65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TAVERNES DE LA VALLDIGNA</w:t>
            </w:r>
          </w:p>
        </w:tc>
        <w:tc>
          <w:tcPr>
            <w:tcW w:w="2256" w:type="dxa"/>
            <w:shd w:val="clear" w:color="auto" w:fill="FFFFFF" w:themeFill="background1"/>
          </w:tcPr>
          <w:p w14:paraId="2D6780D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SAFOR</w:t>
            </w:r>
          </w:p>
        </w:tc>
        <w:tc>
          <w:tcPr>
            <w:tcW w:w="1151" w:type="dxa"/>
            <w:shd w:val="clear" w:color="auto" w:fill="FFFFFF" w:themeFill="background1"/>
          </w:tcPr>
          <w:p w14:paraId="76C5E84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586F102A" w14:textId="77777777" w:rsidTr="00740E6C">
        <w:tc>
          <w:tcPr>
            <w:tcW w:w="1149" w:type="dxa"/>
            <w:shd w:val="clear" w:color="auto" w:fill="FFFFFF" w:themeFill="background1"/>
          </w:tcPr>
          <w:p w14:paraId="1052559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46008698</w:t>
            </w:r>
          </w:p>
        </w:tc>
        <w:tc>
          <w:tcPr>
            <w:tcW w:w="3099" w:type="dxa"/>
            <w:shd w:val="clear" w:color="auto" w:fill="FFFFFF" w:themeFill="background1"/>
          </w:tcPr>
          <w:p w14:paraId="41A99A0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VIRGEN DEL ROSARIO</w:t>
            </w:r>
          </w:p>
        </w:tc>
        <w:tc>
          <w:tcPr>
            <w:tcW w:w="2410" w:type="dxa"/>
            <w:shd w:val="clear" w:color="auto" w:fill="FFFFFF" w:themeFill="background1"/>
          </w:tcPr>
          <w:p w14:paraId="2285FBA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TORRENT</w:t>
            </w:r>
          </w:p>
        </w:tc>
        <w:tc>
          <w:tcPr>
            <w:tcW w:w="2256" w:type="dxa"/>
            <w:shd w:val="clear" w:color="auto" w:fill="FFFFFF" w:themeFill="background1"/>
          </w:tcPr>
          <w:p w14:paraId="0913B64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L'HORTA OEST</w:t>
            </w:r>
          </w:p>
        </w:tc>
        <w:tc>
          <w:tcPr>
            <w:tcW w:w="1151" w:type="dxa"/>
            <w:shd w:val="clear" w:color="auto" w:fill="FFFFFF" w:themeFill="background1"/>
          </w:tcPr>
          <w:p w14:paraId="544439E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5ABF1BF8" w14:textId="77777777" w:rsidTr="00740E6C">
        <w:tc>
          <w:tcPr>
            <w:tcW w:w="1149" w:type="dxa"/>
            <w:shd w:val="clear" w:color="auto" w:fill="FFFFFF" w:themeFill="background1"/>
          </w:tcPr>
          <w:p w14:paraId="37CBF7A5"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46012537</w:t>
            </w:r>
          </w:p>
        </w:tc>
        <w:tc>
          <w:tcPr>
            <w:tcW w:w="3099" w:type="dxa"/>
            <w:shd w:val="clear" w:color="auto" w:fill="FFFFFF" w:themeFill="background1"/>
          </w:tcPr>
          <w:p w14:paraId="26E84D5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AUSIÀS MARCH</w:t>
            </w:r>
          </w:p>
        </w:tc>
        <w:tc>
          <w:tcPr>
            <w:tcW w:w="2410" w:type="dxa"/>
            <w:shd w:val="clear" w:color="auto" w:fill="FFFFFF" w:themeFill="background1"/>
          </w:tcPr>
          <w:p w14:paraId="38EC82C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2256" w:type="dxa"/>
            <w:shd w:val="clear" w:color="auto" w:fill="FFFFFF" w:themeFill="background1"/>
          </w:tcPr>
          <w:p w14:paraId="646233F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1151" w:type="dxa"/>
            <w:shd w:val="clear" w:color="auto" w:fill="FFFFFF" w:themeFill="background1"/>
          </w:tcPr>
          <w:p w14:paraId="267111A8"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313C7828" w14:textId="77777777" w:rsidTr="00740E6C">
        <w:tc>
          <w:tcPr>
            <w:tcW w:w="1149" w:type="dxa"/>
            <w:shd w:val="clear" w:color="auto" w:fill="FFFFFF" w:themeFill="background1"/>
          </w:tcPr>
          <w:p w14:paraId="70A0CCF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46012586</w:t>
            </w:r>
          </w:p>
        </w:tc>
        <w:tc>
          <w:tcPr>
            <w:tcW w:w="3099" w:type="dxa"/>
            <w:shd w:val="clear" w:color="auto" w:fill="FFFFFF" w:themeFill="background1"/>
          </w:tcPr>
          <w:p w14:paraId="63E2F6D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BALLESTER FANDOS</w:t>
            </w:r>
          </w:p>
        </w:tc>
        <w:tc>
          <w:tcPr>
            <w:tcW w:w="2410" w:type="dxa"/>
            <w:shd w:val="clear" w:color="auto" w:fill="FFFFFF" w:themeFill="background1"/>
          </w:tcPr>
          <w:p w14:paraId="1524866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2256" w:type="dxa"/>
            <w:shd w:val="clear" w:color="auto" w:fill="FFFFFF" w:themeFill="background1"/>
          </w:tcPr>
          <w:p w14:paraId="3545C1C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1151" w:type="dxa"/>
            <w:shd w:val="clear" w:color="auto" w:fill="FFFFFF" w:themeFill="background1"/>
          </w:tcPr>
          <w:p w14:paraId="50283314"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5672ECDE" w14:textId="77777777" w:rsidTr="00740E6C">
        <w:tc>
          <w:tcPr>
            <w:tcW w:w="1149" w:type="dxa"/>
            <w:shd w:val="clear" w:color="auto" w:fill="FFFFFF" w:themeFill="background1"/>
          </w:tcPr>
          <w:p w14:paraId="77DA73F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46012823</w:t>
            </w:r>
          </w:p>
        </w:tc>
        <w:tc>
          <w:tcPr>
            <w:tcW w:w="3099" w:type="dxa"/>
            <w:shd w:val="clear" w:color="auto" w:fill="FFFFFF" w:themeFill="background1"/>
          </w:tcPr>
          <w:p w14:paraId="129FB7F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CIUTAT ARTISTA FALLER</w:t>
            </w:r>
          </w:p>
        </w:tc>
        <w:tc>
          <w:tcPr>
            <w:tcW w:w="2410" w:type="dxa"/>
            <w:shd w:val="clear" w:color="auto" w:fill="FFFFFF" w:themeFill="background1"/>
          </w:tcPr>
          <w:p w14:paraId="1461C55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2256" w:type="dxa"/>
            <w:shd w:val="clear" w:color="auto" w:fill="FFFFFF" w:themeFill="background1"/>
          </w:tcPr>
          <w:p w14:paraId="05DD6EE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1151" w:type="dxa"/>
            <w:shd w:val="clear" w:color="auto" w:fill="FFFFFF" w:themeFill="background1"/>
          </w:tcPr>
          <w:p w14:paraId="1AF57AC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0EAF0657" w14:textId="77777777" w:rsidTr="00740E6C">
        <w:tc>
          <w:tcPr>
            <w:tcW w:w="1149" w:type="dxa"/>
            <w:shd w:val="clear" w:color="auto" w:fill="FFFFFF" w:themeFill="background1"/>
          </w:tcPr>
          <w:p w14:paraId="11F5E7A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46013438</w:t>
            </w:r>
          </w:p>
        </w:tc>
        <w:tc>
          <w:tcPr>
            <w:tcW w:w="3099" w:type="dxa"/>
            <w:shd w:val="clear" w:color="auto" w:fill="FFFFFF" w:themeFill="background1"/>
          </w:tcPr>
          <w:p w14:paraId="21C5A85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MAGISTERIO ESPAÑOL</w:t>
            </w:r>
          </w:p>
        </w:tc>
        <w:tc>
          <w:tcPr>
            <w:tcW w:w="2410" w:type="dxa"/>
            <w:shd w:val="clear" w:color="auto" w:fill="FFFFFF" w:themeFill="background1"/>
          </w:tcPr>
          <w:p w14:paraId="36D72EC7"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2256" w:type="dxa"/>
            <w:shd w:val="clear" w:color="auto" w:fill="FFFFFF" w:themeFill="background1"/>
          </w:tcPr>
          <w:p w14:paraId="782A4BBA"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c>
          <w:tcPr>
            <w:tcW w:w="1151" w:type="dxa"/>
            <w:shd w:val="clear" w:color="auto" w:fill="FFFFFF" w:themeFill="background1"/>
          </w:tcPr>
          <w:p w14:paraId="09A80AB2"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77784080" w14:textId="77777777" w:rsidTr="00740E6C">
        <w:tc>
          <w:tcPr>
            <w:tcW w:w="1149" w:type="dxa"/>
            <w:shd w:val="clear" w:color="auto" w:fill="FFFFFF" w:themeFill="background1"/>
          </w:tcPr>
          <w:p w14:paraId="6B92E98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46013955</w:t>
            </w:r>
          </w:p>
        </w:tc>
        <w:tc>
          <w:tcPr>
            <w:tcW w:w="3099" w:type="dxa"/>
            <w:shd w:val="clear" w:color="auto" w:fill="FFFFFF" w:themeFill="background1"/>
          </w:tcPr>
          <w:p w14:paraId="7E14F90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MAESTRO VICTORIO MONTES</w:t>
            </w:r>
          </w:p>
        </w:tc>
        <w:tc>
          <w:tcPr>
            <w:tcW w:w="2410" w:type="dxa"/>
            <w:shd w:val="clear" w:color="auto" w:fill="FFFFFF" w:themeFill="background1"/>
          </w:tcPr>
          <w:p w14:paraId="05A1F1BD"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VENTA DEL MORO</w:t>
            </w:r>
          </w:p>
        </w:tc>
        <w:tc>
          <w:tcPr>
            <w:tcW w:w="2256" w:type="dxa"/>
            <w:shd w:val="clear" w:color="auto" w:fill="FFFFFF" w:themeFill="background1"/>
          </w:tcPr>
          <w:p w14:paraId="30C386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PLANA D'UTIEL-REQUENA</w:t>
            </w:r>
          </w:p>
        </w:tc>
        <w:tc>
          <w:tcPr>
            <w:tcW w:w="1151" w:type="dxa"/>
            <w:shd w:val="clear" w:color="auto" w:fill="FFFFFF" w:themeFill="background1"/>
          </w:tcPr>
          <w:p w14:paraId="58134CD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425F81BC" w14:textId="77777777" w:rsidTr="00740E6C">
        <w:tc>
          <w:tcPr>
            <w:tcW w:w="1149" w:type="dxa"/>
            <w:shd w:val="clear" w:color="auto" w:fill="FFFFFF" w:themeFill="background1"/>
          </w:tcPr>
          <w:p w14:paraId="5B4F71A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46015319</w:t>
            </w:r>
          </w:p>
        </w:tc>
        <w:tc>
          <w:tcPr>
            <w:tcW w:w="3099" w:type="dxa"/>
            <w:shd w:val="clear" w:color="auto" w:fill="FFFFFF" w:themeFill="background1"/>
          </w:tcPr>
          <w:p w14:paraId="11C6DC2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CAES NUESTRA SEÑORA DEL AMPARO</w:t>
            </w:r>
          </w:p>
        </w:tc>
        <w:tc>
          <w:tcPr>
            <w:tcW w:w="2410" w:type="dxa"/>
            <w:shd w:val="clear" w:color="auto" w:fill="FFFFFF" w:themeFill="background1"/>
          </w:tcPr>
          <w:p w14:paraId="14F93DAF"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REAL DE GANDIA (EL)</w:t>
            </w:r>
          </w:p>
        </w:tc>
        <w:tc>
          <w:tcPr>
            <w:tcW w:w="2256" w:type="dxa"/>
            <w:shd w:val="clear" w:color="auto" w:fill="FFFFFF" w:themeFill="background1"/>
          </w:tcPr>
          <w:p w14:paraId="38C010C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LA SAFOR</w:t>
            </w:r>
          </w:p>
        </w:tc>
        <w:tc>
          <w:tcPr>
            <w:tcW w:w="1151" w:type="dxa"/>
            <w:shd w:val="clear" w:color="auto" w:fill="FFFFFF" w:themeFill="background1"/>
          </w:tcPr>
          <w:p w14:paraId="3B518B7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4594A4B3" w14:textId="77777777" w:rsidTr="00740E6C">
        <w:tc>
          <w:tcPr>
            <w:tcW w:w="1149" w:type="dxa"/>
            <w:shd w:val="clear" w:color="auto" w:fill="FFFFFF" w:themeFill="background1"/>
          </w:tcPr>
          <w:p w14:paraId="6500E3A9"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46017481</w:t>
            </w:r>
          </w:p>
        </w:tc>
        <w:tc>
          <w:tcPr>
            <w:tcW w:w="3099" w:type="dxa"/>
            <w:shd w:val="clear" w:color="auto" w:fill="FFFFFF" w:themeFill="background1"/>
          </w:tcPr>
          <w:p w14:paraId="6E2AA67B"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LA COMA</w:t>
            </w:r>
          </w:p>
        </w:tc>
        <w:tc>
          <w:tcPr>
            <w:tcW w:w="2410" w:type="dxa"/>
            <w:shd w:val="clear" w:color="auto" w:fill="FFFFFF" w:themeFill="background1"/>
          </w:tcPr>
          <w:p w14:paraId="75419F9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PATERNA</w:t>
            </w:r>
          </w:p>
        </w:tc>
        <w:tc>
          <w:tcPr>
            <w:tcW w:w="2256" w:type="dxa"/>
            <w:shd w:val="clear" w:color="auto" w:fill="FFFFFF" w:themeFill="background1"/>
          </w:tcPr>
          <w:p w14:paraId="719434B3"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L'HORTA OEST</w:t>
            </w:r>
          </w:p>
        </w:tc>
        <w:tc>
          <w:tcPr>
            <w:tcW w:w="1151" w:type="dxa"/>
            <w:shd w:val="clear" w:color="auto" w:fill="FFFFFF" w:themeFill="background1"/>
          </w:tcPr>
          <w:p w14:paraId="5DB6B6E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r w:rsidR="00740E6C" w:rsidRPr="00740E6C" w14:paraId="4F1AC6E9" w14:textId="77777777" w:rsidTr="00740E6C">
        <w:tc>
          <w:tcPr>
            <w:tcW w:w="1149" w:type="dxa"/>
            <w:shd w:val="clear" w:color="auto" w:fill="FFFFFF" w:themeFill="background1"/>
          </w:tcPr>
          <w:p w14:paraId="727F3181"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46020534</w:t>
            </w:r>
          </w:p>
        </w:tc>
        <w:tc>
          <w:tcPr>
            <w:tcW w:w="3099" w:type="dxa"/>
            <w:shd w:val="clear" w:color="auto" w:fill="FFFFFF" w:themeFill="background1"/>
          </w:tcPr>
          <w:p w14:paraId="149B10D6"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CEIP ANTONIO FERRANDIS</w:t>
            </w:r>
          </w:p>
        </w:tc>
        <w:tc>
          <w:tcPr>
            <w:tcW w:w="2410" w:type="dxa"/>
            <w:shd w:val="clear" w:color="auto" w:fill="FFFFFF" w:themeFill="background1"/>
          </w:tcPr>
          <w:p w14:paraId="1BE195AC"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PATERNA</w:t>
            </w:r>
          </w:p>
        </w:tc>
        <w:tc>
          <w:tcPr>
            <w:tcW w:w="2256" w:type="dxa"/>
            <w:shd w:val="clear" w:color="auto" w:fill="FFFFFF" w:themeFill="background1"/>
          </w:tcPr>
          <w:p w14:paraId="3837963E"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L'HORTA OEST</w:t>
            </w:r>
          </w:p>
        </w:tc>
        <w:tc>
          <w:tcPr>
            <w:tcW w:w="1151" w:type="dxa"/>
            <w:shd w:val="clear" w:color="auto" w:fill="FFFFFF" w:themeFill="background1"/>
          </w:tcPr>
          <w:p w14:paraId="478B8930" w14:textId="77777777" w:rsidR="00740E6C" w:rsidRPr="00740E6C" w:rsidRDefault="00740E6C" w:rsidP="00F12AEC">
            <w:pPr>
              <w:autoSpaceDE w:val="0"/>
              <w:autoSpaceDN w:val="0"/>
              <w:adjustRightInd w:val="0"/>
              <w:spacing w:after="240"/>
              <w:jc w:val="both"/>
              <w:rPr>
                <w:rFonts w:cstheme="minorHAnsi"/>
                <w:sz w:val="20"/>
                <w:szCs w:val="20"/>
              </w:rPr>
            </w:pPr>
            <w:r w:rsidRPr="00740E6C">
              <w:rPr>
                <w:rFonts w:cstheme="minorHAnsi"/>
                <w:sz w:val="20"/>
                <w:szCs w:val="20"/>
              </w:rPr>
              <w:t>VALÈNCIA</w:t>
            </w:r>
          </w:p>
        </w:tc>
      </w:tr>
    </w:tbl>
    <w:p w14:paraId="514DB5A1" w14:textId="77777777" w:rsidR="00740E6C" w:rsidRPr="00740E6C" w:rsidRDefault="00740E6C" w:rsidP="00EB6491">
      <w:pPr>
        <w:autoSpaceDE w:val="0"/>
        <w:adjustRightInd w:val="0"/>
        <w:spacing w:after="0" w:line="240" w:lineRule="auto"/>
        <w:jc w:val="both"/>
        <w:rPr>
          <w:rFonts w:cstheme="minorHAnsi"/>
          <w:sz w:val="20"/>
          <w:szCs w:val="20"/>
        </w:rPr>
      </w:pPr>
    </w:p>
    <w:p w14:paraId="2D3DCB4A" w14:textId="77777777" w:rsidR="00740E6C" w:rsidRPr="00740E6C" w:rsidRDefault="00740E6C" w:rsidP="00F12AEC">
      <w:pPr>
        <w:autoSpaceDE w:val="0"/>
        <w:adjustRightInd w:val="0"/>
        <w:spacing w:after="120" w:line="240" w:lineRule="auto"/>
        <w:jc w:val="both"/>
        <w:rPr>
          <w:rFonts w:cstheme="minorHAnsi"/>
          <w:sz w:val="20"/>
          <w:szCs w:val="20"/>
        </w:rPr>
      </w:pPr>
      <w:r w:rsidRPr="00740E6C">
        <w:rPr>
          <w:rFonts w:cstheme="minorHAnsi"/>
          <w:sz w:val="20"/>
          <w:szCs w:val="20"/>
        </w:rPr>
        <w:lastRenderedPageBreak/>
        <w:t>IES</w:t>
      </w:r>
    </w:p>
    <w:p w14:paraId="36AC9BA4" w14:textId="77777777" w:rsidR="00740E6C" w:rsidRPr="00740E6C" w:rsidRDefault="00740E6C" w:rsidP="00F12AEC">
      <w:pPr>
        <w:autoSpaceDE w:val="0"/>
        <w:adjustRightInd w:val="0"/>
        <w:spacing w:after="120" w:line="240" w:lineRule="auto"/>
        <w:jc w:val="both"/>
        <w:rPr>
          <w:rFonts w:cstheme="minorHAnsi"/>
          <w:sz w:val="20"/>
          <w:szCs w:val="20"/>
        </w:rPr>
      </w:pPr>
    </w:p>
    <w:tbl>
      <w:tblPr>
        <w:tblStyle w:val="Tablaconcuadrcula"/>
        <w:tblpPr w:leftFromText="141" w:rightFromText="141" w:vertAnchor="text" w:horzAnchor="margin" w:tblpX="-724" w:tblpY="43"/>
        <w:tblW w:w="10060" w:type="dxa"/>
        <w:tblInd w:w="0" w:type="dxa"/>
        <w:tblLook w:val="04A0" w:firstRow="1" w:lastRow="0" w:firstColumn="1" w:lastColumn="0" w:noHBand="0" w:noVBand="1"/>
      </w:tblPr>
      <w:tblGrid>
        <w:gridCol w:w="1027"/>
        <w:gridCol w:w="3221"/>
        <w:gridCol w:w="2410"/>
        <w:gridCol w:w="2268"/>
        <w:gridCol w:w="1134"/>
      </w:tblGrid>
      <w:tr w:rsidR="00740E6C" w:rsidRPr="00740E6C" w14:paraId="097166EF" w14:textId="77777777" w:rsidTr="00740E6C">
        <w:trPr>
          <w:trHeight w:val="416"/>
        </w:trPr>
        <w:tc>
          <w:tcPr>
            <w:tcW w:w="1027" w:type="dxa"/>
            <w:shd w:val="clear" w:color="auto" w:fill="D0CECE" w:themeFill="background2" w:themeFillShade="E6"/>
          </w:tcPr>
          <w:p w14:paraId="07763F6F" w14:textId="5ACDC677" w:rsidR="00740E6C" w:rsidRPr="00740E6C" w:rsidRDefault="00740E6C" w:rsidP="00F12AEC">
            <w:pPr>
              <w:autoSpaceDE w:val="0"/>
              <w:adjustRightInd w:val="0"/>
              <w:spacing w:after="120" w:line="240" w:lineRule="auto"/>
              <w:jc w:val="both"/>
              <w:rPr>
                <w:rFonts w:cstheme="minorHAnsi"/>
                <w:b/>
                <w:bCs/>
                <w:sz w:val="20"/>
                <w:szCs w:val="20"/>
              </w:rPr>
            </w:pPr>
            <w:r w:rsidRPr="00740E6C">
              <w:rPr>
                <w:rFonts w:cstheme="minorHAnsi"/>
                <w:b/>
                <w:bCs/>
                <w:kern w:val="0"/>
                <w:sz w:val="20"/>
                <w:szCs w:val="20"/>
                <w:lang w:bidi="ar-SA"/>
              </w:rPr>
              <w:t>Cód.</w:t>
            </w:r>
            <w:r w:rsidR="00F12AEC">
              <w:rPr>
                <w:rFonts w:cstheme="minorHAnsi"/>
                <w:b/>
                <w:bCs/>
                <w:kern w:val="0"/>
                <w:sz w:val="20"/>
                <w:szCs w:val="20"/>
                <w:lang w:bidi="ar-SA"/>
              </w:rPr>
              <w:t xml:space="preserve"> </w:t>
            </w:r>
            <w:r w:rsidRPr="00740E6C">
              <w:rPr>
                <w:rFonts w:cstheme="minorHAnsi"/>
                <w:b/>
                <w:bCs/>
                <w:kern w:val="0"/>
                <w:sz w:val="20"/>
                <w:szCs w:val="20"/>
                <w:lang w:bidi="ar-SA"/>
              </w:rPr>
              <w:t>Centro</w:t>
            </w:r>
          </w:p>
        </w:tc>
        <w:tc>
          <w:tcPr>
            <w:tcW w:w="3221" w:type="dxa"/>
            <w:shd w:val="clear" w:color="auto" w:fill="D0CECE" w:themeFill="background2" w:themeFillShade="E6"/>
          </w:tcPr>
          <w:p w14:paraId="5E6C3BDF"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Nombre Centro</w:t>
            </w:r>
          </w:p>
        </w:tc>
        <w:tc>
          <w:tcPr>
            <w:tcW w:w="2410" w:type="dxa"/>
            <w:shd w:val="clear" w:color="auto" w:fill="D0CECE" w:themeFill="background2" w:themeFillShade="E6"/>
          </w:tcPr>
          <w:p w14:paraId="7941BCD7"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Localidad</w:t>
            </w:r>
          </w:p>
        </w:tc>
        <w:tc>
          <w:tcPr>
            <w:tcW w:w="2268" w:type="dxa"/>
            <w:shd w:val="clear" w:color="auto" w:fill="D0CECE" w:themeFill="background2" w:themeFillShade="E6"/>
          </w:tcPr>
          <w:p w14:paraId="69F67459"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Comarca</w:t>
            </w:r>
          </w:p>
        </w:tc>
        <w:tc>
          <w:tcPr>
            <w:tcW w:w="1134" w:type="dxa"/>
            <w:shd w:val="clear" w:color="auto" w:fill="D0CECE" w:themeFill="background2" w:themeFillShade="E6"/>
          </w:tcPr>
          <w:p w14:paraId="2EDA5812"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Provincia</w:t>
            </w:r>
          </w:p>
        </w:tc>
      </w:tr>
      <w:tr w:rsidR="00740E6C" w:rsidRPr="00740E6C" w14:paraId="614832E8" w14:textId="77777777" w:rsidTr="00740E6C">
        <w:tc>
          <w:tcPr>
            <w:tcW w:w="1027" w:type="dxa"/>
            <w:shd w:val="clear" w:color="auto" w:fill="FFFFFF" w:themeFill="background1"/>
            <w:vAlign w:val="center"/>
          </w:tcPr>
          <w:p w14:paraId="5E86A1B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03014460</w:t>
            </w:r>
          </w:p>
        </w:tc>
        <w:tc>
          <w:tcPr>
            <w:tcW w:w="3221" w:type="dxa"/>
            <w:shd w:val="clear" w:color="auto" w:fill="FFFFFF" w:themeFill="background1"/>
            <w:vAlign w:val="center"/>
          </w:tcPr>
          <w:p w14:paraId="6DF78B0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IES LAS LOMAS</w:t>
            </w:r>
          </w:p>
        </w:tc>
        <w:tc>
          <w:tcPr>
            <w:tcW w:w="2410" w:type="dxa"/>
            <w:shd w:val="clear" w:color="auto" w:fill="FFFFFF" w:themeFill="background1"/>
            <w:vAlign w:val="center"/>
          </w:tcPr>
          <w:p w14:paraId="4C9C79CF"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c>
          <w:tcPr>
            <w:tcW w:w="2268" w:type="dxa"/>
            <w:shd w:val="clear" w:color="auto" w:fill="FFFFFF" w:themeFill="background1"/>
            <w:vAlign w:val="center"/>
          </w:tcPr>
          <w:p w14:paraId="29F9C8F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L'ALACANTÍ</w:t>
            </w:r>
          </w:p>
        </w:tc>
        <w:tc>
          <w:tcPr>
            <w:tcW w:w="1134" w:type="dxa"/>
            <w:shd w:val="clear" w:color="auto" w:fill="FFFFFF" w:themeFill="background1"/>
            <w:vAlign w:val="center"/>
          </w:tcPr>
          <w:p w14:paraId="6E9EE87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3F42B748" w14:textId="77777777" w:rsidTr="00740E6C">
        <w:tc>
          <w:tcPr>
            <w:tcW w:w="1027" w:type="dxa"/>
            <w:vAlign w:val="center"/>
          </w:tcPr>
          <w:p w14:paraId="29D5D1D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03014861</w:t>
            </w:r>
          </w:p>
        </w:tc>
        <w:tc>
          <w:tcPr>
            <w:tcW w:w="3221" w:type="dxa"/>
            <w:vAlign w:val="center"/>
          </w:tcPr>
          <w:p w14:paraId="0AE0CE2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IES GRAN VIA</w:t>
            </w:r>
          </w:p>
        </w:tc>
        <w:tc>
          <w:tcPr>
            <w:tcW w:w="2410" w:type="dxa"/>
            <w:vAlign w:val="center"/>
          </w:tcPr>
          <w:p w14:paraId="6D5055FF"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3E00169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L'ALACANTÍ</w:t>
            </w:r>
          </w:p>
        </w:tc>
        <w:tc>
          <w:tcPr>
            <w:tcW w:w="1134" w:type="dxa"/>
            <w:vAlign w:val="center"/>
          </w:tcPr>
          <w:p w14:paraId="246E872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3930ABD0" w14:textId="77777777" w:rsidTr="00740E6C">
        <w:tc>
          <w:tcPr>
            <w:tcW w:w="1027" w:type="dxa"/>
            <w:vAlign w:val="center"/>
          </w:tcPr>
          <w:p w14:paraId="7D7E2B2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03016481</w:t>
            </w:r>
          </w:p>
        </w:tc>
        <w:tc>
          <w:tcPr>
            <w:tcW w:w="3221" w:type="dxa"/>
            <w:vAlign w:val="center"/>
          </w:tcPr>
          <w:p w14:paraId="6C49995B"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SECCIÓ DE L'IES FIGUERAS PACHECO A ALACANT - EL BACAROT</w:t>
            </w:r>
          </w:p>
        </w:tc>
        <w:tc>
          <w:tcPr>
            <w:tcW w:w="2410" w:type="dxa"/>
            <w:vAlign w:val="center"/>
          </w:tcPr>
          <w:p w14:paraId="5E8D286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BACAROT (EL)</w:t>
            </w:r>
          </w:p>
        </w:tc>
        <w:tc>
          <w:tcPr>
            <w:tcW w:w="2268" w:type="dxa"/>
            <w:vAlign w:val="center"/>
          </w:tcPr>
          <w:p w14:paraId="6852CF8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L'ALACANTÍ</w:t>
            </w:r>
          </w:p>
        </w:tc>
        <w:tc>
          <w:tcPr>
            <w:tcW w:w="1134" w:type="dxa"/>
            <w:vAlign w:val="center"/>
          </w:tcPr>
          <w:p w14:paraId="4BEF5F87"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7D7FFA2E" w14:textId="77777777" w:rsidTr="00740E6C">
        <w:tc>
          <w:tcPr>
            <w:tcW w:w="1027" w:type="dxa"/>
            <w:vAlign w:val="center"/>
          </w:tcPr>
          <w:p w14:paraId="1B3C286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12006172</w:t>
            </w:r>
          </w:p>
        </w:tc>
        <w:tc>
          <w:tcPr>
            <w:tcW w:w="3221" w:type="dxa"/>
            <w:vAlign w:val="center"/>
          </w:tcPr>
          <w:p w14:paraId="6DE5AE3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SECCIÓ DE L'IES JOSÉ VILAPLANA A VINARÒS</w:t>
            </w:r>
          </w:p>
        </w:tc>
        <w:tc>
          <w:tcPr>
            <w:tcW w:w="2410" w:type="dxa"/>
            <w:vAlign w:val="center"/>
          </w:tcPr>
          <w:p w14:paraId="1F5A18F4"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VINARÒS</w:t>
            </w:r>
          </w:p>
        </w:tc>
        <w:tc>
          <w:tcPr>
            <w:tcW w:w="2268" w:type="dxa"/>
            <w:vAlign w:val="center"/>
          </w:tcPr>
          <w:p w14:paraId="5E7C0482"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 BAIX MAESTRAT</w:t>
            </w:r>
          </w:p>
        </w:tc>
        <w:tc>
          <w:tcPr>
            <w:tcW w:w="1134" w:type="dxa"/>
            <w:vAlign w:val="center"/>
          </w:tcPr>
          <w:p w14:paraId="56C5CE1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w:t>
            </w:r>
          </w:p>
        </w:tc>
      </w:tr>
      <w:tr w:rsidR="00740E6C" w:rsidRPr="00740E6C" w14:paraId="445D006E" w14:textId="77777777" w:rsidTr="00740E6C">
        <w:tc>
          <w:tcPr>
            <w:tcW w:w="1027" w:type="dxa"/>
            <w:vAlign w:val="center"/>
          </w:tcPr>
          <w:p w14:paraId="31ADAEE6"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46002179</w:t>
            </w:r>
          </w:p>
        </w:tc>
        <w:tc>
          <w:tcPr>
            <w:tcW w:w="3221" w:type="dxa"/>
            <w:vAlign w:val="center"/>
          </w:tcPr>
          <w:p w14:paraId="6F1B6E84"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IES LA HOYA DE BUÑOL</w:t>
            </w:r>
          </w:p>
        </w:tc>
        <w:tc>
          <w:tcPr>
            <w:tcW w:w="2410" w:type="dxa"/>
            <w:vAlign w:val="center"/>
          </w:tcPr>
          <w:p w14:paraId="0A6BAA4E"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BUÑOL</w:t>
            </w:r>
          </w:p>
        </w:tc>
        <w:tc>
          <w:tcPr>
            <w:tcW w:w="2268" w:type="dxa"/>
            <w:vAlign w:val="center"/>
          </w:tcPr>
          <w:p w14:paraId="5F71189F"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LA FOIA DE BUÑOL</w:t>
            </w:r>
          </w:p>
        </w:tc>
        <w:tc>
          <w:tcPr>
            <w:tcW w:w="1134" w:type="dxa"/>
            <w:vAlign w:val="center"/>
          </w:tcPr>
          <w:p w14:paraId="10CA8500"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r w:rsidR="00740E6C" w:rsidRPr="00740E6C" w14:paraId="018D0FD3" w14:textId="77777777" w:rsidTr="00740E6C">
        <w:tc>
          <w:tcPr>
            <w:tcW w:w="1027" w:type="dxa"/>
            <w:vAlign w:val="center"/>
          </w:tcPr>
          <w:p w14:paraId="3EE654FA"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46019015</w:t>
            </w:r>
          </w:p>
        </w:tc>
        <w:tc>
          <w:tcPr>
            <w:tcW w:w="3221" w:type="dxa"/>
            <w:vAlign w:val="center"/>
          </w:tcPr>
          <w:p w14:paraId="2556CC92"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IES SERRA PERENXISA</w:t>
            </w:r>
          </w:p>
        </w:tc>
        <w:tc>
          <w:tcPr>
            <w:tcW w:w="2410" w:type="dxa"/>
            <w:vAlign w:val="center"/>
          </w:tcPr>
          <w:p w14:paraId="0DF2B709"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TORRENT</w:t>
            </w:r>
          </w:p>
        </w:tc>
        <w:tc>
          <w:tcPr>
            <w:tcW w:w="2268" w:type="dxa"/>
            <w:vAlign w:val="center"/>
          </w:tcPr>
          <w:p w14:paraId="33649E60"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L'HORTA OEST</w:t>
            </w:r>
          </w:p>
        </w:tc>
        <w:tc>
          <w:tcPr>
            <w:tcW w:w="1134" w:type="dxa"/>
            <w:vAlign w:val="center"/>
          </w:tcPr>
          <w:p w14:paraId="361C9501"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r w:rsidR="00740E6C" w:rsidRPr="00740E6C" w14:paraId="5D11C96B" w14:textId="77777777" w:rsidTr="00740E6C">
        <w:tc>
          <w:tcPr>
            <w:tcW w:w="1027" w:type="dxa"/>
            <w:vAlign w:val="center"/>
          </w:tcPr>
          <w:p w14:paraId="1BA4B792"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46022403</w:t>
            </w:r>
          </w:p>
        </w:tc>
        <w:tc>
          <w:tcPr>
            <w:tcW w:w="3221" w:type="dxa"/>
            <w:vAlign w:val="center"/>
          </w:tcPr>
          <w:p w14:paraId="19230C12"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SECCIÓ DE L'IES DOCTOR PESET ALEIXANDRE A PATERNA</w:t>
            </w:r>
          </w:p>
        </w:tc>
        <w:tc>
          <w:tcPr>
            <w:tcW w:w="2410" w:type="dxa"/>
            <w:vAlign w:val="center"/>
          </w:tcPr>
          <w:p w14:paraId="7092DE13"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PATERNA</w:t>
            </w:r>
          </w:p>
        </w:tc>
        <w:tc>
          <w:tcPr>
            <w:tcW w:w="2268" w:type="dxa"/>
            <w:vAlign w:val="center"/>
          </w:tcPr>
          <w:p w14:paraId="4D5E64B1"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L'HORTA OEST</w:t>
            </w:r>
          </w:p>
        </w:tc>
        <w:tc>
          <w:tcPr>
            <w:tcW w:w="1134" w:type="dxa"/>
            <w:vAlign w:val="center"/>
          </w:tcPr>
          <w:p w14:paraId="3949BE2E"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bl>
    <w:p w14:paraId="1AEF535F" w14:textId="77777777" w:rsidR="00F12AEC" w:rsidRDefault="00F12AEC" w:rsidP="00F12AEC">
      <w:pPr>
        <w:autoSpaceDE w:val="0"/>
        <w:adjustRightInd w:val="0"/>
        <w:spacing w:after="120" w:line="240" w:lineRule="auto"/>
        <w:jc w:val="both"/>
        <w:rPr>
          <w:rFonts w:cstheme="minorHAnsi"/>
          <w:sz w:val="20"/>
          <w:szCs w:val="20"/>
        </w:rPr>
      </w:pPr>
    </w:p>
    <w:p w14:paraId="7BAB9788" w14:textId="6D0604B4" w:rsidR="00740E6C" w:rsidRPr="00740E6C" w:rsidRDefault="00740E6C" w:rsidP="00F12AEC">
      <w:pPr>
        <w:autoSpaceDE w:val="0"/>
        <w:adjustRightInd w:val="0"/>
        <w:spacing w:after="120" w:line="240" w:lineRule="auto"/>
        <w:jc w:val="both"/>
        <w:rPr>
          <w:rFonts w:cstheme="minorHAnsi"/>
          <w:sz w:val="20"/>
          <w:szCs w:val="20"/>
        </w:rPr>
      </w:pPr>
      <w:r w:rsidRPr="00740E6C">
        <w:rPr>
          <w:rFonts w:cstheme="minorHAnsi"/>
          <w:sz w:val="20"/>
          <w:szCs w:val="20"/>
        </w:rPr>
        <w:t>CENTROS DE EDUCACIÓN ESPECIAL</w:t>
      </w:r>
    </w:p>
    <w:p w14:paraId="00E12FE0" w14:textId="77777777" w:rsidR="00740E6C" w:rsidRPr="00740E6C" w:rsidRDefault="00740E6C" w:rsidP="00F12AEC">
      <w:pPr>
        <w:autoSpaceDE w:val="0"/>
        <w:adjustRightInd w:val="0"/>
        <w:spacing w:after="120" w:line="240" w:lineRule="auto"/>
        <w:jc w:val="both"/>
        <w:rPr>
          <w:rFonts w:cstheme="minorHAnsi"/>
          <w:sz w:val="20"/>
          <w:szCs w:val="20"/>
        </w:rPr>
      </w:pPr>
    </w:p>
    <w:tbl>
      <w:tblPr>
        <w:tblStyle w:val="Tablaconcuadrcula"/>
        <w:tblpPr w:leftFromText="141" w:rightFromText="141" w:vertAnchor="text" w:horzAnchor="margin" w:tblpX="-724" w:tblpY="43"/>
        <w:tblW w:w="10065" w:type="dxa"/>
        <w:tblInd w:w="0" w:type="dxa"/>
        <w:tblLook w:val="04A0" w:firstRow="1" w:lastRow="0" w:firstColumn="1" w:lastColumn="0" w:noHBand="0" w:noVBand="1"/>
      </w:tblPr>
      <w:tblGrid>
        <w:gridCol w:w="1027"/>
        <w:gridCol w:w="3221"/>
        <w:gridCol w:w="2410"/>
        <w:gridCol w:w="2268"/>
        <w:gridCol w:w="1139"/>
      </w:tblGrid>
      <w:tr w:rsidR="00740E6C" w:rsidRPr="00740E6C" w14:paraId="50EAECE3" w14:textId="77777777" w:rsidTr="00740E6C">
        <w:tc>
          <w:tcPr>
            <w:tcW w:w="1027" w:type="dxa"/>
            <w:shd w:val="clear" w:color="auto" w:fill="D0CECE" w:themeFill="background2" w:themeFillShade="E6"/>
          </w:tcPr>
          <w:p w14:paraId="5A10DDD1" w14:textId="76EFEA8C" w:rsidR="00740E6C" w:rsidRPr="00740E6C" w:rsidRDefault="00740E6C" w:rsidP="00F12AEC">
            <w:pPr>
              <w:autoSpaceDE w:val="0"/>
              <w:adjustRightInd w:val="0"/>
              <w:spacing w:after="120" w:line="240" w:lineRule="auto"/>
              <w:jc w:val="both"/>
              <w:rPr>
                <w:rFonts w:cstheme="minorHAnsi"/>
                <w:b/>
                <w:bCs/>
                <w:sz w:val="20"/>
                <w:szCs w:val="20"/>
              </w:rPr>
            </w:pPr>
            <w:r w:rsidRPr="00740E6C">
              <w:rPr>
                <w:rFonts w:cstheme="minorHAnsi"/>
                <w:b/>
                <w:bCs/>
                <w:kern w:val="0"/>
                <w:sz w:val="20"/>
                <w:szCs w:val="20"/>
                <w:lang w:bidi="ar-SA"/>
              </w:rPr>
              <w:t>Cód.</w:t>
            </w:r>
            <w:r w:rsidR="00F12AEC">
              <w:rPr>
                <w:rFonts w:cstheme="minorHAnsi"/>
                <w:b/>
                <w:bCs/>
                <w:kern w:val="0"/>
                <w:sz w:val="20"/>
                <w:szCs w:val="20"/>
                <w:lang w:bidi="ar-SA"/>
              </w:rPr>
              <w:t xml:space="preserve"> </w:t>
            </w:r>
            <w:r w:rsidRPr="00740E6C">
              <w:rPr>
                <w:rFonts w:cstheme="minorHAnsi"/>
                <w:b/>
                <w:bCs/>
                <w:kern w:val="0"/>
                <w:sz w:val="20"/>
                <w:szCs w:val="20"/>
                <w:lang w:bidi="ar-SA"/>
              </w:rPr>
              <w:t>Centro</w:t>
            </w:r>
          </w:p>
        </w:tc>
        <w:tc>
          <w:tcPr>
            <w:tcW w:w="3221" w:type="dxa"/>
            <w:shd w:val="clear" w:color="auto" w:fill="D0CECE" w:themeFill="background2" w:themeFillShade="E6"/>
          </w:tcPr>
          <w:p w14:paraId="541A7D88"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Nombre Centro</w:t>
            </w:r>
          </w:p>
        </w:tc>
        <w:tc>
          <w:tcPr>
            <w:tcW w:w="2410" w:type="dxa"/>
            <w:shd w:val="clear" w:color="auto" w:fill="D0CECE" w:themeFill="background2" w:themeFillShade="E6"/>
          </w:tcPr>
          <w:p w14:paraId="174EA5BF"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Localidad</w:t>
            </w:r>
          </w:p>
        </w:tc>
        <w:tc>
          <w:tcPr>
            <w:tcW w:w="2268" w:type="dxa"/>
            <w:shd w:val="clear" w:color="auto" w:fill="D0CECE" w:themeFill="background2" w:themeFillShade="E6"/>
          </w:tcPr>
          <w:p w14:paraId="3F3953F9"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Comarca</w:t>
            </w:r>
          </w:p>
        </w:tc>
        <w:tc>
          <w:tcPr>
            <w:tcW w:w="1139" w:type="dxa"/>
            <w:shd w:val="clear" w:color="auto" w:fill="D0CECE" w:themeFill="background2" w:themeFillShade="E6"/>
          </w:tcPr>
          <w:p w14:paraId="15574B28" w14:textId="77777777" w:rsidR="00740E6C" w:rsidRPr="00740E6C" w:rsidRDefault="00740E6C" w:rsidP="00F12AEC">
            <w:pPr>
              <w:autoSpaceDE w:val="0"/>
              <w:autoSpaceDN w:val="0"/>
              <w:adjustRightInd w:val="0"/>
              <w:spacing w:after="120"/>
              <w:jc w:val="both"/>
              <w:rPr>
                <w:rFonts w:cstheme="minorHAnsi"/>
                <w:b/>
                <w:bCs/>
                <w:sz w:val="20"/>
                <w:szCs w:val="20"/>
              </w:rPr>
            </w:pPr>
            <w:r w:rsidRPr="00740E6C">
              <w:rPr>
                <w:rFonts w:cstheme="minorHAnsi"/>
                <w:b/>
                <w:bCs/>
                <w:kern w:val="0"/>
                <w:sz w:val="20"/>
                <w:szCs w:val="20"/>
                <w:lang w:bidi="ar-SA"/>
              </w:rPr>
              <w:t>Provincia</w:t>
            </w:r>
          </w:p>
        </w:tc>
      </w:tr>
      <w:tr w:rsidR="00740E6C" w:rsidRPr="00740E6C" w14:paraId="417432B5" w14:textId="77777777" w:rsidTr="00740E6C">
        <w:tc>
          <w:tcPr>
            <w:tcW w:w="1027" w:type="dxa"/>
            <w:shd w:val="clear" w:color="auto" w:fill="FFFFFF" w:themeFill="background1"/>
            <w:vAlign w:val="center"/>
          </w:tcPr>
          <w:p w14:paraId="5F8E9282"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03000308</w:t>
            </w:r>
          </w:p>
        </w:tc>
        <w:tc>
          <w:tcPr>
            <w:tcW w:w="3221" w:type="dxa"/>
            <w:shd w:val="clear" w:color="auto" w:fill="FFFFFF" w:themeFill="background1"/>
            <w:vAlign w:val="center"/>
          </w:tcPr>
          <w:p w14:paraId="7B978174"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TOMÀS LLÀCER</w:t>
            </w:r>
          </w:p>
        </w:tc>
        <w:tc>
          <w:tcPr>
            <w:tcW w:w="2410" w:type="dxa"/>
            <w:shd w:val="clear" w:color="auto" w:fill="FFFFFF" w:themeFill="background1"/>
            <w:vAlign w:val="center"/>
          </w:tcPr>
          <w:p w14:paraId="7E4E457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ALCOI</w:t>
            </w:r>
          </w:p>
        </w:tc>
        <w:tc>
          <w:tcPr>
            <w:tcW w:w="2268" w:type="dxa"/>
            <w:shd w:val="clear" w:color="auto" w:fill="FFFFFF" w:themeFill="background1"/>
            <w:vAlign w:val="center"/>
          </w:tcPr>
          <w:p w14:paraId="1BCC9A1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L'ALCOIÀ</w:t>
            </w:r>
          </w:p>
        </w:tc>
        <w:tc>
          <w:tcPr>
            <w:tcW w:w="1139" w:type="dxa"/>
            <w:shd w:val="clear" w:color="auto" w:fill="FFFFFF" w:themeFill="background1"/>
            <w:vAlign w:val="center"/>
          </w:tcPr>
          <w:p w14:paraId="13410BF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028B946E" w14:textId="77777777" w:rsidTr="00740E6C">
        <w:tc>
          <w:tcPr>
            <w:tcW w:w="1027" w:type="dxa"/>
            <w:vAlign w:val="center"/>
          </w:tcPr>
          <w:p w14:paraId="21CA23E5"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03010570</w:t>
            </w:r>
          </w:p>
        </w:tc>
        <w:tc>
          <w:tcPr>
            <w:tcW w:w="3221" w:type="dxa"/>
            <w:vAlign w:val="center"/>
          </w:tcPr>
          <w:p w14:paraId="62CFCF5F"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SANTO ÁNGEL DE LA GUARDA</w:t>
            </w:r>
          </w:p>
        </w:tc>
        <w:tc>
          <w:tcPr>
            <w:tcW w:w="2410" w:type="dxa"/>
            <w:vAlign w:val="center"/>
          </w:tcPr>
          <w:p w14:paraId="59535EC7"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6E67EE6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L'ALACANTÍ</w:t>
            </w:r>
          </w:p>
        </w:tc>
        <w:tc>
          <w:tcPr>
            <w:tcW w:w="1139" w:type="dxa"/>
            <w:vAlign w:val="center"/>
          </w:tcPr>
          <w:p w14:paraId="2430E345"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72DBF3FD" w14:textId="77777777" w:rsidTr="00740E6C">
        <w:tc>
          <w:tcPr>
            <w:tcW w:w="1027" w:type="dxa"/>
            <w:vAlign w:val="center"/>
          </w:tcPr>
          <w:p w14:paraId="3FC9E294"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03010776</w:t>
            </w:r>
          </w:p>
        </w:tc>
        <w:tc>
          <w:tcPr>
            <w:tcW w:w="3221" w:type="dxa"/>
            <w:vAlign w:val="center"/>
          </w:tcPr>
          <w:p w14:paraId="3F061E7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GARGASINDI</w:t>
            </w:r>
          </w:p>
        </w:tc>
        <w:tc>
          <w:tcPr>
            <w:tcW w:w="2410" w:type="dxa"/>
            <w:vAlign w:val="center"/>
          </w:tcPr>
          <w:p w14:paraId="68CB656A"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BENISSA</w:t>
            </w:r>
          </w:p>
        </w:tc>
        <w:tc>
          <w:tcPr>
            <w:tcW w:w="2268" w:type="dxa"/>
            <w:vAlign w:val="center"/>
          </w:tcPr>
          <w:p w14:paraId="5DFE777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MARINA ALTA</w:t>
            </w:r>
          </w:p>
        </w:tc>
        <w:tc>
          <w:tcPr>
            <w:tcW w:w="1139" w:type="dxa"/>
            <w:vAlign w:val="center"/>
          </w:tcPr>
          <w:p w14:paraId="0639CF8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652BF7AC" w14:textId="77777777" w:rsidTr="00740E6C">
        <w:tc>
          <w:tcPr>
            <w:tcW w:w="1027" w:type="dxa"/>
            <w:vAlign w:val="center"/>
          </w:tcPr>
          <w:p w14:paraId="7B2C31B5"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03010791</w:t>
            </w:r>
          </w:p>
        </w:tc>
        <w:tc>
          <w:tcPr>
            <w:tcW w:w="3221" w:type="dxa"/>
            <w:vAlign w:val="center"/>
          </w:tcPr>
          <w:p w14:paraId="697BF63F"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VIRGEN DE LA LUZ</w:t>
            </w:r>
          </w:p>
        </w:tc>
        <w:tc>
          <w:tcPr>
            <w:tcW w:w="2410" w:type="dxa"/>
            <w:vAlign w:val="center"/>
          </w:tcPr>
          <w:p w14:paraId="53A2B4B7"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ELX</w:t>
            </w:r>
          </w:p>
        </w:tc>
        <w:tc>
          <w:tcPr>
            <w:tcW w:w="2268" w:type="dxa"/>
            <w:vAlign w:val="center"/>
          </w:tcPr>
          <w:p w14:paraId="23FBA48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 BAIX VINALOPÓ</w:t>
            </w:r>
          </w:p>
        </w:tc>
        <w:tc>
          <w:tcPr>
            <w:tcW w:w="1139" w:type="dxa"/>
            <w:vAlign w:val="center"/>
          </w:tcPr>
          <w:p w14:paraId="07E4876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3796F3A3" w14:textId="77777777" w:rsidTr="00740E6C">
        <w:tc>
          <w:tcPr>
            <w:tcW w:w="1027" w:type="dxa"/>
            <w:vAlign w:val="center"/>
          </w:tcPr>
          <w:p w14:paraId="62C97F9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03010806</w:t>
            </w:r>
          </w:p>
        </w:tc>
        <w:tc>
          <w:tcPr>
            <w:tcW w:w="3221" w:type="dxa"/>
            <w:vAlign w:val="center"/>
          </w:tcPr>
          <w:p w14:paraId="6730923A"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MIGUEL DE CERVANTES</w:t>
            </w:r>
          </w:p>
        </w:tc>
        <w:tc>
          <w:tcPr>
            <w:tcW w:w="2410" w:type="dxa"/>
            <w:vAlign w:val="center"/>
          </w:tcPr>
          <w:p w14:paraId="4D66BB1F"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ELDA</w:t>
            </w:r>
          </w:p>
        </w:tc>
        <w:tc>
          <w:tcPr>
            <w:tcW w:w="2268" w:type="dxa"/>
            <w:vAlign w:val="center"/>
          </w:tcPr>
          <w:p w14:paraId="79257E5B"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 VINALOPÓ MITJÀ</w:t>
            </w:r>
          </w:p>
        </w:tc>
        <w:tc>
          <w:tcPr>
            <w:tcW w:w="1139" w:type="dxa"/>
            <w:vAlign w:val="center"/>
          </w:tcPr>
          <w:p w14:paraId="2E6D710E"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42587D0F" w14:textId="77777777" w:rsidTr="00740E6C">
        <w:tc>
          <w:tcPr>
            <w:tcW w:w="1027" w:type="dxa"/>
            <w:vAlign w:val="center"/>
          </w:tcPr>
          <w:p w14:paraId="350D8DFB"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03011331</w:t>
            </w:r>
          </w:p>
        </w:tc>
        <w:tc>
          <w:tcPr>
            <w:tcW w:w="3221" w:type="dxa"/>
            <w:vAlign w:val="center"/>
          </w:tcPr>
          <w:p w14:paraId="640CA0E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SECANET</w:t>
            </w:r>
          </w:p>
        </w:tc>
        <w:tc>
          <w:tcPr>
            <w:tcW w:w="2410" w:type="dxa"/>
            <w:vAlign w:val="center"/>
          </w:tcPr>
          <w:p w14:paraId="538501F9"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VILA JOIOSA (LA)</w:t>
            </w:r>
          </w:p>
        </w:tc>
        <w:tc>
          <w:tcPr>
            <w:tcW w:w="2268" w:type="dxa"/>
            <w:vAlign w:val="center"/>
          </w:tcPr>
          <w:p w14:paraId="30A9A1A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MARINA BAIXA</w:t>
            </w:r>
          </w:p>
        </w:tc>
        <w:tc>
          <w:tcPr>
            <w:tcW w:w="1139" w:type="dxa"/>
            <w:vAlign w:val="center"/>
          </w:tcPr>
          <w:p w14:paraId="76AC12C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185F36F7" w14:textId="77777777" w:rsidTr="00740E6C">
        <w:tc>
          <w:tcPr>
            <w:tcW w:w="1027" w:type="dxa"/>
            <w:vAlign w:val="center"/>
          </w:tcPr>
          <w:p w14:paraId="57C28788"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03011707</w:t>
            </w:r>
          </w:p>
        </w:tc>
        <w:tc>
          <w:tcPr>
            <w:tcW w:w="3221" w:type="dxa"/>
            <w:vAlign w:val="center"/>
          </w:tcPr>
          <w:p w14:paraId="5CD6598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ANTONIO SEQUEROS</w:t>
            </w:r>
          </w:p>
        </w:tc>
        <w:tc>
          <w:tcPr>
            <w:tcW w:w="2410" w:type="dxa"/>
            <w:vAlign w:val="center"/>
          </w:tcPr>
          <w:p w14:paraId="26346F5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ORIHUELA</w:t>
            </w:r>
          </w:p>
        </w:tc>
        <w:tc>
          <w:tcPr>
            <w:tcW w:w="2268" w:type="dxa"/>
            <w:vAlign w:val="center"/>
          </w:tcPr>
          <w:p w14:paraId="449F853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 BAIX SEGURA</w:t>
            </w:r>
          </w:p>
        </w:tc>
        <w:tc>
          <w:tcPr>
            <w:tcW w:w="1139" w:type="dxa"/>
            <w:vAlign w:val="center"/>
          </w:tcPr>
          <w:p w14:paraId="36C756F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6E284241" w14:textId="77777777" w:rsidTr="00740E6C">
        <w:tc>
          <w:tcPr>
            <w:tcW w:w="1027" w:type="dxa"/>
            <w:vAlign w:val="center"/>
          </w:tcPr>
          <w:p w14:paraId="17CC6C49"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03015324</w:t>
            </w:r>
          </w:p>
        </w:tc>
        <w:tc>
          <w:tcPr>
            <w:tcW w:w="3221" w:type="dxa"/>
            <w:vAlign w:val="center"/>
          </w:tcPr>
          <w:p w14:paraId="1862FC19"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LO MORANT</w:t>
            </w:r>
          </w:p>
        </w:tc>
        <w:tc>
          <w:tcPr>
            <w:tcW w:w="2410" w:type="dxa"/>
            <w:vAlign w:val="center"/>
          </w:tcPr>
          <w:p w14:paraId="286DFAD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c>
          <w:tcPr>
            <w:tcW w:w="2268" w:type="dxa"/>
            <w:vAlign w:val="center"/>
          </w:tcPr>
          <w:p w14:paraId="1E3BCC17"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L'ALACANTÍ</w:t>
            </w:r>
          </w:p>
        </w:tc>
        <w:tc>
          <w:tcPr>
            <w:tcW w:w="1139" w:type="dxa"/>
            <w:vAlign w:val="center"/>
          </w:tcPr>
          <w:p w14:paraId="77114F9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ALACANT</w:t>
            </w:r>
          </w:p>
        </w:tc>
      </w:tr>
      <w:tr w:rsidR="00740E6C" w:rsidRPr="00740E6C" w14:paraId="03DCF5EA" w14:textId="77777777" w:rsidTr="00740E6C">
        <w:tc>
          <w:tcPr>
            <w:tcW w:w="1027" w:type="dxa"/>
            <w:vAlign w:val="center"/>
          </w:tcPr>
          <w:p w14:paraId="19829A2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12003511</w:t>
            </w:r>
          </w:p>
        </w:tc>
        <w:tc>
          <w:tcPr>
            <w:tcW w:w="3221" w:type="dxa"/>
            <w:vAlign w:val="center"/>
          </w:tcPr>
          <w:p w14:paraId="426051E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LA PANDEROLA</w:t>
            </w:r>
          </w:p>
        </w:tc>
        <w:tc>
          <w:tcPr>
            <w:tcW w:w="2410" w:type="dxa"/>
            <w:vAlign w:val="center"/>
          </w:tcPr>
          <w:p w14:paraId="04324025"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VILA-REAL</w:t>
            </w:r>
          </w:p>
        </w:tc>
        <w:tc>
          <w:tcPr>
            <w:tcW w:w="2268" w:type="dxa"/>
            <w:vAlign w:val="center"/>
          </w:tcPr>
          <w:p w14:paraId="16D37448"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PLANA BAIXA</w:t>
            </w:r>
          </w:p>
        </w:tc>
        <w:tc>
          <w:tcPr>
            <w:tcW w:w="1139" w:type="dxa"/>
            <w:vAlign w:val="center"/>
          </w:tcPr>
          <w:p w14:paraId="4920A168"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w:t>
            </w:r>
          </w:p>
        </w:tc>
      </w:tr>
      <w:tr w:rsidR="00740E6C" w:rsidRPr="00740E6C" w14:paraId="4D4F66ED" w14:textId="77777777" w:rsidTr="00740E6C">
        <w:tc>
          <w:tcPr>
            <w:tcW w:w="1027" w:type="dxa"/>
            <w:vAlign w:val="center"/>
          </w:tcPr>
          <w:p w14:paraId="4ED2D166"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12004001</w:t>
            </w:r>
          </w:p>
        </w:tc>
        <w:tc>
          <w:tcPr>
            <w:tcW w:w="3221" w:type="dxa"/>
            <w:vAlign w:val="center"/>
          </w:tcPr>
          <w:p w14:paraId="08B80329"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BAIX MAESTRAT</w:t>
            </w:r>
          </w:p>
        </w:tc>
        <w:tc>
          <w:tcPr>
            <w:tcW w:w="2410" w:type="dxa"/>
            <w:vAlign w:val="center"/>
          </w:tcPr>
          <w:p w14:paraId="165DEBDA"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VINARÒS</w:t>
            </w:r>
          </w:p>
        </w:tc>
        <w:tc>
          <w:tcPr>
            <w:tcW w:w="2268" w:type="dxa"/>
            <w:vAlign w:val="center"/>
          </w:tcPr>
          <w:p w14:paraId="2C2DC74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EL BAIX MAESTRAT</w:t>
            </w:r>
          </w:p>
        </w:tc>
        <w:tc>
          <w:tcPr>
            <w:tcW w:w="1139" w:type="dxa"/>
            <w:vAlign w:val="center"/>
          </w:tcPr>
          <w:p w14:paraId="7342309A"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w:t>
            </w:r>
          </w:p>
        </w:tc>
      </w:tr>
      <w:tr w:rsidR="00740E6C" w:rsidRPr="00740E6C" w14:paraId="0A7D56A1" w14:textId="77777777" w:rsidTr="00740E6C">
        <w:tc>
          <w:tcPr>
            <w:tcW w:w="1027" w:type="dxa"/>
            <w:vAlign w:val="center"/>
          </w:tcPr>
          <w:p w14:paraId="7A2C69F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12004734</w:t>
            </w:r>
          </w:p>
        </w:tc>
        <w:tc>
          <w:tcPr>
            <w:tcW w:w="3221" w:type="dxa"/>
            <w:vAlign w:val="center"/>
          </w:tcPr>
          <w:p w14:paraId="14EAEB3A"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PLA HORTOLANS</w:t>
            </w:r>
          </w:p>
        </w:tc>
        <w:tc>
          <w:tcPr>
            <w:tcW w:w="2410" w:type="dxa"/>
            <w:vAlign w:val="center"/>
          </w:tcPr>
          <w:p w14:paraId="134EBB28"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BORRIANA</w:t>
            </w:r>
          </w:p>
        </w:tc>
        <w:tc>
          <w:tcPr>
            <w:tcW w:w="2268" w:type="dxa"/>
            <w:vAlign w:val="center"/>
          </w:tcPr>
          <w:p w14:paraId="4E6EB204"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PLANA BAIXA</w:t>
            </w:r>
          </w:p>
        </w:tc>
        <w:tc>
          <w:tcPr>
            <w:tcW w:w="1139" w:type="dxa"/>
            <w:vAlign w:val="center"/>
          </w:tcPr>
          <w:p w14:paraId="07B01E0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w:t>
            </w:r>
          </w:p>
        </w:tc>
      </w:tr>
      <w:tr w:rsidR="00740E6C" w:rsidRPr="00740E6C" w14:paraId="6B897AC9" w14:textId="77777777" w:rsidTr="00740E6C">
        <w:tc>
          <w:tcPr>
            <w:tcW w:w="1027" w:type="dxa"/>
            <w:vAlign w:val="center"/>
          </w:tcPr>
          <w:p w14:paraId="05710EAC"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12006780</w:t>
            </w:r>
          </w:p>
        </w:tc>
        <w:tc>
          <w:tcPr>
            <w:tcW w:w="3221" w:type="dxa"/>
            <w:vAlign w:val="center"/>
          </w:tcPr>
          <w:p w14:paraId="5D4C8817"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CASTELL VELL</w:t>
            </w:r>
          </w:p>
        </w:tc>
        <w:tc>
          <w:tcPr>
            <w:tcW w:w="2410" w:type="dxa"/>
            <w:vAlign w:val="center"/>
          </w:tcPr>
          <w:p w14:paraId="5C0DCF9E"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 DE LA PLANA</w:t>
            </w:r>
          </w:p>
        </w:tc>
        <w:tc>
          <w:tcPr>
            <w:tcW w:w="2268" w:type="dxa"/>
            <w:vAlign w:val="center"/>
          </w:tcPr>
          <w:p w14:paraId="18E2C481"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PLANA ALTA</w:t>
            </w:r>
          </w:p>
        </w:tc>
        <w:tc>
          <w:tcPr>
            <w:tcW w:w="1139" w:type="dxa"/>
            <w:vAlign w:val="center"/>
          </w:tcPr>
          <w:p w14:paraId="4E99561D"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CASTELLÓ</w:t>
            </w:r>
          </w:p>
        </w:tc>
      </w:tr>
      <w:tr w:rsidR="00740E6C" w:rsidRPr="00740E6C" w14:paraId="14522E9D" w14:textId="77777777" w:rsidTr="00740E6C">
        <w:tc>
          <w:tcPr>
            <w:tcW w:w="1027" w:type="dxa"/>
            <w:vAlign w:val="center"/>
          </w:tcPr>
          <w:p w14:paraId="1438729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46003524</w:t>
            </w:r>
          </w:p>
        </w:tc>
        <w:tc>
          <w:tcPr>
            <w:tcW w:w="3221" w:type="dxa"/>
            <w:vAlign w:val="center"/>
          </w:tcPr>
          <w:p w14:paraId="5490272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CEE PÚB. VIRGEN DE LA ESPERANZA</w:t>
            </w:r>
          </w:p>
        </w:tc>
        <w:tc>
          <w:tcPr>
            <w:tcW w:w="2410" w:type="dxa"/>
            <w:vAlign w:val="center"/>
          </w:tcPr>
          <w:p w14:paraId="3939D988"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CHESTE</w:t>
            </w:r>
          </w:p>
        </w:tc>
        <w:tc>
          <w:tcPr>
            <w:tcW w:w="2268" w:type="dxa"/>
            <w:vAlign w:val="center"/>
          </w:tcPr>
          <w:p w14:paraId="7B5B0740"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LA FOIA DE BUÑOL</w:t>
            </w:r>
          </w:p>
        </w:tc>
        <w:tc>
          <w:tcPr>
            <w:tcW w:w="1139" w:type="dxa"/>
            <w:vAlign w:val="center"/>
          </w:tcPr>
          <w:p w14:paraId="6E322213" w14:textId="77777777" w:rsidR="00740E6C" w:rsidRPr="00740E6C" w:rsidRDefault="00740E6C" w:rsidP="00F12AEC">
            <w:pPr>
              <w:autoSpaceDE w:val="0"/>
              <w:autoSpaceDN w:val="0"/>
              <w:adjustRightInd w:val="0"/>
              <w:spacing w:after="120"/>
              <w:jc w:val="both"/>
              <w:rPr>
                <w:rFonts w:cstheme="minorHAnsi"/>
                <w:sz w:val="20"/>
                <w:szCs w:val="20"/>
              </w:rPr>
            </w:pPr>
            <w:r w:rsidRPr="00F720FA">
              <w:rPr>
                <w:rFonts w:ascii="Calibri" w:eastAsia="Times New Roman" w:hAnsi="Calibri" w:cs="Calibri"/>
                <w:sz w:val="20"/>
                <w:szCs w:val="20"/>
                <w:lang w:eastAsia="es-ES"/>
              </w:rPr>
              <w:t>VALÈNCIA</w:t>
            </w:r>
          </w:p>
        </w:tc>
      </w:tr>
      <w:tr w:rsidR="00740E6C" w:rsidRPr="00740E6C" w14:paraId="71F02F85" w14:textId="77777777" w:rsidTr="00740E6C">
        <w:tc>
          <w:tcPr>
            <w:tcW w:w="1027" w:type="dxa"/>
            <w:vAlign w:val="center"/>
          </w:tcPr>
          <w:p w14:paraId="2FD2EC51"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46007761</w:t>
            </w:r>
          </w:p>
        </w:tc>
        <w:tc>
          <w:tcPr>
            <w:tcW w:w="3221" w:type="dxa"/>
            <w:vAlign w:val="center"/>
          </w:tcPr>
          <w:p w14:paraId="49C0AA81"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CEE PÚB. SANT CRISTÒFOL</w:t>
            </w:r>
          </w:p>
        </w:tc>
        <w:tc>
          <w:tcPr>
            <w:tcW w:w="2410" w:type="dxa"/>
            <w:vAlign w:val="center"/>
          </w:tcPr>
          <w:p w14:paraId="7F59F0D9"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SAGUNT</w:t>
            </w:r>
          </w:p>
        </w:tc>
        <w:tc>
          <w:tcPr>
            <w:tcW w:w="2268" w:type="dxa"/>
            <w:vAlign w:val="center"/>
          </w:tcPr>
          <w:p w14:paraId="3879BACE"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EL CAMP DE MORVEDRE</w:t>
            </w:r>
          </w:p>
        </w:tc>
        <w:tc>
          <w:tcPr>
            <w:tcW w:w="1139" w:type="dxa"/>
            <w:vAlign w:val="center"/>
          </w:tcPr>
          <w:p w14:paraId="310041FC" w14:textId="77777777" w:rsidR="00740E6C" w:rsidRPr="00740E6C" w:rsidRDefault="00740E6C" w:rsidP="00F12AEC">
            <w:pPr>
              <w:autoSpaceDE w:val="0"/>
              <w:autoSpaceDN w:val="0"/>
              <w:adjustRightInd w:val="0"/>
              <w:spacing w:after="120"/>
              <w:jc w:val="both"/>
              <w:rPr>
                <w:rFonts w:ascii="Calibri" w:eastAsia="Times New Roman" w:hAnsi="Calibri" w:cs="Calibri"/>
                <w:sz w:val="20"/>
                <w:szCs w:val="20"/>
                <w:lang w:eastAsia="es-ES"/>
              </w:rPr>
            </w:pPr>
            <w:r w:rsidRPr="00F720FA">
              <w:rPr>
                <w:rFonts w:ascii="Calibri" w:eastAsia="Times New Roman" w:hAnsi="Calibri" w:cs="Calibri"/>
                <w:sz w:val="20"/>
                <w:szCs w:val="20"/>
                <w:lang w:eastAsia="es-ES"/>
              </w:rPr>
              <w:t>VALÈNCIA</w:t>
            </w:r>
          </w:p>
        </w:tc>
      </w:tr>
    </w:tbl>
    <w:p w14:paraId="265BEC64" w14:textId="77777777" w:rsidR="00740E6C" w:rsidRPr="00740E6C" w:rsidRDefault="00740E6C" w:rsidP="00F12AEC">
      <w:pPr>
        <w:autoSpaceDE w:val="0"/>
        <w:adjustRightInd w:val="0"/>
        <w:spacing w:after="120" w:line="240" w:lineRule="auto"/>
        <w:jc w:val="both"/>
        <w:rPr>
          <w:rFonts w:cstheme="minorHAnsi"/>
          <w:sz w:val="20"/>
          <w:szCs w:val="20"/>
        </w:rPr>
      </w:pPr>
    </w:p>
    <w:p w14:paraId="6E7B2D4E" w14:textId="58A81FEE" w:rsidR="00433612" w:rsidRPr="00740E6C" w:rsidRDefault="00433612" w:rsidP="00F12AEC">
      <w:pPr>
        <w:suppressAutoHyphens w:val="0"/>
        <w:spacing w:after="120" w:line="240" w:lineRule="auto"/>
        <w:jc w:val="both"/>
        <w:rPr>
          <w:rFonts w:ascii="Arial" w:eastAsia="Songti SC" w:hAnsi="Arial" w:cs="Arial"/>
          <w:kern w:val="3"/>
          <w:lang w:eastAsia="zh-CN" w:bidi="hi-IN"/>
        </w:rPr>
      </w:pPr>
    </w:p>
    <w:sectPr w:rsidR="00433612" w:rsidRPr="00740E6C">
      <w:headerReference w:type="default" r:id="rId14"/>
      <w:pgSz w:w="11906" w:h="16838"/>
      <w:pgMar w:top="2042" w:right="1701" w:bottom="1133" w:left="1701"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D2D8" w14:textId="77777777" w:rsidR="00AE240A" w:rsidRDefault="00247EAA">
      <w:pPr>
        <w:spacing w:after="0" w:line="240" w:lineRule="auto"/>
      </w:pPr>
      <w:r>
        <w:separator/>
      </w:r>
    </w:p>
  </w:endnote>
  <w:endnote w:type="continuationSeparator" w:id="0">
    <w:p w14:paraId="070D4704" w14:textId="77777777" w:rsidR="00AE240A" w:rsidRDefault="002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ongti SC">
    <w:charset w:val="00"/>
    <w:family w:val="roman"/>
    <w:pitch w:val="default"/>
  </w:font>
  <w:font w:name="Arial Unicode MS">
    <w:panose1 w:val="020B0604020202020204"/>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C34" w14:textId="77777777" w:rsidR="00AE240A" w:rsidRDefault="00247EAA">
      <w:pPr>
        <w:spacing w:after="0" w:line="240" w:lineRule="auto"/>
      </w:pPr>
      <w:r>
        <w:rPr>
          <w:color w:val="000000"/>
        </w:rPr>
        <w:separator/>
      </w:r>
    </w:p>
  </w:footnote>
  <w:footnote w:type="continuationSeparator" w:id="0">
    <w:p w14:paraId="3BF3FBCD" w14:textId="77777777" w:rsidR="00AE240A" w:rsidRDefault="0024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4C37" w14:textId="5E940AED" w:rsidR="00526F8C" w:rsidRDefault="00303395">
    <w:pPr>
      <w:pStyle w:val="Encabezado"/>
    </w:pPr>
    <w:r>
      <w:rPr>
        <w:noProof/>
      </w:rPr>
      <w:drawing>
        <wp:inline distT="0" distB="0" distL="0" distR="0" wp14:anchorId="5D3B5BD6" wp14:editId="09F68F04">
          <wp:extent cx="1198803" cy="658906"/>
          <wp:effectExtent l="0" t="0" r="190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891" cy="663901"/>
                  </a:xfrm>
                  <a:prstGeom prst="rect">
                    <a:avLst/>
                  </a:prstGeom>
                  <a:noFill/>
                  <a:ln>
                    <a:noFill/>
                  </a:ln>
                </pic:spPr>
              </pic:pic>
            </a:graphicData>
          </a:graphic>
        </wp:inline>
      </w:drawing>
    </w:r>
  </w:p>
  <w:p w14:paraId="4188A090" w14:textId="77777777" w:rsidR="00526F8C" w:rsidRDefault="001B27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C7365"/>
    <w:multiLevelType w:val="multilevel"/>
    <w:tmpl w:val="8B4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42D1A"/>
    <w:multiLevelType w:val="multilevel"/>
    <w:tmpl w:val="F0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271437">
    <w:abstractNumId w:val="1"/>
  </w:num>
  <w:num w:numId="2" w16cid:durableId="12675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10"/>
    <w:rsid w:val="0000573B"/>
    <w:rsid w:val="00040860"/>
    <w:rsid w:val="00050CB0"/>
    <w:rsid w:val="0008789F"/>
    <w:rsid w:val="000A5748"/>
    <w:rsid w:val="000D357D"/>
    <w:rsid w:val="00157A42"/>
    <w:rsid w:val="001975C8"/>
    <w:rsid w:val="001B27F9"/>
    <w:rsid w:val="001D0980"/>
    <w:rsid w:val="001E06E0"/>
    <w:rsid w:val="0021684F"/>
    <w:rsid w:val="00234C12"/>
    <w:rsid w:val="00247EAA"/>
    <w:rsid w:val="00263D5B"/>
    <w:rsid w:val="00270ACB"/>
    <w:rsid w:val="002C4DE4"/>
    <w:rsid w:val="00303395"/>
    <w:rsid w:val="003224F4"/>
    <w:rsid w:val="00367F57"/>
    <w:rsid w:val="003D182E"/>
    <w:rsid w:val="003D7CD8"/>
    <w:rsid w:val="00433612"/>
    <w:rsid w:val="00445A96"/>
    <w:rsid w:val="00463842"/>
    <w:rsid w:val="00477F20"/>
    <w:rsid w:val="004D56BB"/>
    <w:rsid w:val="004E5216"/>
    <w:rsid w:val="004F2F38"/>
    <w:rsid w:val="005A0675"/>
    <w:rsid w:val="005A1544"/>
    <w:rsid w:val="00613064"/>
    <w:rsid w:val="006E6413"/>
    <w:rsid w:val="00705894"/>
    <w:rsid w:val="00740E6C"/>
    <w:rsid w:val="00767D3D"/>
    <w:rsid w:val="007D3673"/>
    <w:rsid w:val="007E05DD"/>
    <w:rsid w:val="0080017C"/>
    <w:rsid w:val="00820B54"/>
    <w:rsid w:val="008A44D7"/>
    <w:rsid w:val="008B5357"/>
    <w:rsid w:val="008B5829"/>
    <w:rsid w:val="00921D1A"/>
    <w:rsid w:val="009368D7"/>
    <w:rsid w:val="00946030"/>
    <w:rsid w:val="00987CAF"/>
    <w:rsid w:val="00994064"/>
    <w:rsid w:val="009C1594"/>
    <w:rsid w:val="009E7A8B"/>
    <w:rsid w:val="00A16FB1"/>
    <w:rsid w:val="00A318FB"/>
    <w:rsid w:val="00A905E7"/>
    <w:rsid w:val="00AA16ED"/>
    <w:rsid w:val="00AE240A"/>
    <w:rsid w:val="00B029DB"/>
    <w:rsid w:val="00B037FE"/>
    <w:rsid w:val="00B13910"/>
    <w:rsid w:val="00B9739A"/>
    <w:rsid w:val="00BD45D2"/>
    <w:rsid w:val="00BE08E2"/>
    <w:rsid w:val="00C123DE"/>
    <w:rsid w:val="00C271D6"/>
    <w:rsid w:val="00C30271"/>
    <w:rsid w:val="00C66B3B"/>
    <w:rsid w:val="00C85C5F"/>
    <w:rsid w:val="00CE686C"/>
    <w:rsid w:val="00D2232D"/>
    <w:rsid w:val="00D5430C"/>
    <w:rsid w:val="00D66A95"/>
    <w:rsid w:val="00DF4ECB"/>
    <w:rsid w:val="00E2507F"/>
    <w:rsid w:val="00E5644B"/>
    <w:rsid w:val="00E951D4"/>
    <w:rsid w:val="00EB5B11"/>
    <w:rsid w:val="00EB6491"/>
    <w:rsid w:val="00ED643B"/>
    <w:rsid w:val="00EE4D4D"/>
    <w:rsid w:val="00EF1441"/>
    <w:rsid w:val="00F12AEC"/>
    <w:rsid w:val="00F17947"/>
    <w:rsid w:val="00F721E9"/>
    <w:rsid w:val="00F76C26"/>
    <w:rsid w:val="00F86D81"/>
    <w:rsid w:val="00F94B7B"/>
    <w:rsid w:val="00FF2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8C500F"/>
  <w15:docId w15:val="{2B2FAD4E-1531-48E8-9ABC-2449DAC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s-E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Songti SC" w:hAnsi="Liberation Serif" w:cs="Arial Unicode MS"/>
      <w:kern w:val="3"/>
      <w:sz w:val="24"/>
      <w:szCs w:val="24"/>
      <w:lang w:eastAsia="zh-CN" w:bidi="hi-IN"/>
    </w:rPr>
  </w:style>
  <w:style w:type="paragraph" w:customStyle="1" w:styleId="Heading">
    <w:name w:val="Heading"/>
    <w:basedOn w:val="Normal"/>
    <w:next w:val="Textoindependiente"/>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Encapalament">
    <w:name w:val="Encapçalament"/>
    <w:basedOn w:val="Normal"/>
    <w:next w:val="Textoindependiente"/>
    <w:pPr>
      <w:keepNext/>
      <w:spacing w:before="240" w:after="120"/>
    </w:pPr>
    <w:rPr>
      <w:rFonts w:ascii="Liberation Sans" w:eastAsia="Microsoft YaHei" w:hAnsi="Liberation Sans" w:cs="Arial"/>
      <w:sz w:val="28"/>
      <w:szCs w:val="28"/>
    </w:rPr>
  </w:style>
  <w:style w:type="paragraph" w:customStyle="1" w:styleId="ndex">
    <w:name w:val="Índex"/>
    <w:basedOn w:val="Normal"/>
    <w:pPr>
      <w:suppressLineNumbers/>
    </w:pPr>
    <w:rPr>
      <w:rFonts w:cs="Arial"/>
    </w:rPr>
  </w:style>
  <w:style w:type="paragraph" w:styleId="NormalWeb">
    <w:name w:val="Normal (Web)"/>
    <w:basedOn w:val="Normal"/>
    <w:uiPriority w:val="99"/>
    <w:pPr>
      <w:spacing w:before="113" w:after="113" w:line="240" w:lineRule="auto"/>
      <w:jc w:val="both"/>
    </w:pPr>
    <w:rPr>
      <w:rFonts w:ascii="Times New Roman" w:eastAsia="Times New Roman" w:hAnsi="Times New Roman" w:cs="Times New Roman"/>
      <w:sz w:val="24"/>
      <w:szCs w:val="24"/>
      <w:lang w:eastAsia="es-ES"/>
    </w:rPr>
  </w:style>
  <w:style w:type="paragraph" w:customStyle="1" w:styleId="base-western">
    <w:name w:val="base-western"/>
    <w:basedOn w:val="Normal"/>
    <w:pPr>
      <w:keepNext/>
      <w:spacing w:before="227" w:after="113" w:line="240" w:lineRule="auto"/>
      <w:jc w:val="both"/>
    </w:pPr>
    <w:rPr>
      <w:rFonts w:ascii="Times New Roman" w:eastAsia="Times New Roman" w:hAnsi="Times New Roman" w:cs="Times New Roman"/>
      <w:i/>
      <w:iCs/>
      <w:sz w:val="24"/>
      <w:szCs w:val="24"/>
      <w:lang w:eastAsia="es-ES"/>
    </w:rPr>
  </w:style>
  <w:style w:type="paragraph" w:customStyle="1" w:styleId="llista-western">
    <w:name w:val="llista-western"/>
    <w:basedOn w:val="Normal"/>
    <w:pPr>
      <w:spacing w:before="113" w:after="113" w:line="240" w:lineRule="auto"/>
      <w:jc w:val="both"/>
    </w:pPr>
    <w:rPr>
      <w:rFonts w:ascii="Open Sans" w:eastAsia="Times New Roman" w:hAnsi="Open Sans" w:cs="Times New Roman"/>
      <w:sz w:val="24"/>
      <w:szCs w:val="24"/>
      <w:lang w:eastAsia="es-ES"/>
    </w:rPr>
  </w:style>
  <w:style w:type="paragraph" w:customStyle="1" w:styleId="western">
    <w:name w:val="western"/>
    <w:basedOn w:val="Normal"/>
    <w:pPr>
      <w:spacing w:before="113" w:after="113" w:line="240" w:lineRule="auto"/>
      <w:jc w:val="both"/>
    </w:pPr>
    <w:rPr>
      <w:rFonts w:ascii="Times New Roman" w:eastAsia="Times New Roman" w:hAnsi="Times New Roman" w:cs="Times New Roman"/>
      <w:lang w:eastAsia="es-ES"/>
    </w:rPr>
  </w:style>
  <w:style w:type="paragraph" w:customStyle="1" w:styleId="HeaderandFooter">
    <w:name w:val="Header and Footer"/>
    <w:basedOn w:val="Normal"/>
  </w:style>
  <w:style w:type="paragraph" w:styleId="Encabezado">
    <w:name w:val="header"/>
    <w:basedOn w:val="Standard"/>
    <w:pPr>
      <w:suppressLineNumbers/>
      <w:tabs>
        <w:tab w:val="center" w:pos="4819"/>
        <w:tab w:val="right" w:pos="9638"/>
      </w:tabs>
    </w:pPr>
  </w:style>
  <w:style w:type="paragraph" w:styleId="Piedepgina">
    <w:name w:val="footer"/>
    <w:basedOn w:val="Normal"/>
    <w:pPr>
      <w:tabs>
        <w:tab w:val="center" w:pos="4252"/>
        <w:tab w:val="right" w:pos="8504"/>
      </w:tabs>
      <w:spacing w:after="0" w:line="240" w:lineRule="auto"/>
    </w:pPr>
  </w:style>
  <w:style w:type="paragraph" w:customStyle="1" w:styleId="Prrafodelista1">
    <w:name w:val="Párrafo de lista1"/>
    <w:basedOn w:val="Normal"/>
    <w:pPr>
      <w:spacing w:line="249" w:lineRule="auto"/>
      <w:ind w:left="101"/>
    </w:pPr>
    <w:rPr>
      <w:lang w:eastAsia="es-ES" w:bidi="es-ES"/>
    </w:rPr>
  </w:style>
  <w:style w:type="character" w:customStyle="1" w:styleId="Internetlink">
    <w:name w:val="Internet link"/>
    <w:basedOn w:val="Fuentedeprrafopredeter"/>
    <w:rPr>
      <w:color w:val="000080"/>
      <w:u w:val="single"/>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styleId="Hipervnculo">
    <w:name w:val="Hyperlink"/>
    <w:rPr>
      <w:color w:val="000080"/>
      <w:u w:val="single"/>
    </w:rPr>
  </w:style>
  <w:style w:type="character" w:customStyle="1" w:styleId="EnlladInternet">
    <w:name w:val="Enllaç d'Internet"/>
    <w:rPr>
      <w:color w:val="000080"/>
      <w:u w:val="single"/>
    </w:rPr>
  </w:style>
  <w:style w:type="paragraph" w:styleId="Textodeglobo">
    <w:name w:val="Balloon Text"/>
    <w:basedOn w:val="Normal"/>
    <w:link w:val="TextodegloboCar"/>
    <w:uiPriority w:val="99"/>
    <w:semiHidden/>
    <w:unhideWhenUsed/>
    <w:rsid w:val="00D54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30C"/>
    <w:rPr>
      <w:rFonts w:ascii="Segoe UI" w:hAnsi="Segoe UI" w:cs="Segoe UI"/>
      <w:sz w:val="18"/>
      <w:szCs w:val="18"/>
    </w:rPr>
  </w:style>
  <w:style w:type="table" w:styleId="Tablaconcuadrcula">
    <w:name w:val="Table Grid"/>
    <w:basedOn w:val="Tablanormal"/>
    <w:uiPriority w:val="39"/>
    <w:rsid w:val="00EF1441"/>
    <w:pPr>
      <w:autoSpaceDN/>
      <w:textAlignment w:val="auto"/>
    </w:pPr>
    <w:rPr>
      <w:rFonts w:asciiTheme="minorHAnsi" w:eastAsiaTheme="minorHAnsi" w:hAnsiTheme="minorHAnsi" w:cstheme="minorBidi"/>
      <w:kern w:val="3"/>
      <w:sz w:val="22"/>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017C"/>
    <w:rPr>
      <w:color w:val="605E5C"/>
      <w:shd w:val="clear" w:color="auto" w:fill="E1DFDD"/>
    </w:rPr>
  </w:style>
  <w:style w:type="paragraph" w:customStyle="1" w:styleId="Default">
    <w:name w:val="Default"/>
    <w:rsid w:val="00AA16ED"/>
    <w:pPr>
      <w:autoSpaceDE w:val="0"/>
      <w:adjustRightInd w:val="0"/>
      <w:textAlignment w:val="auto"/>
    </w:pPr>
    <w:rPr>
      <w:rFonts w:ascii="Arial" w:hAnsi="Arial" w:cs="Arial"/>
      <w:color w:val="000000"/>
      <w:sz w:val="24"/>
      <w:szCs w:val="24"/>
      <w:lang w:val="ca-ES-valenc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2454">
      <w:bodyDiv w:val="1"/>
      <w:marLeft w:val="0"/>
      <w:marRight w:val="0"/>
      <w:marTop w:val="0"/>
      <w:marBottom w:val="0"/>
      <w:divBdr>
        <w:top w:val="none" w:sz="0" w:space="0" w:color="auto"/>
        <w:left w:val="none" w:sz="0" w:space="0" w:color="auto"/>
        <w:bottom w:val="none" w:sz="0" w:space="0" w:color="auto"/>
        <w:right w:val="none" w:sz="0" w:space="0" w:color="auto"/>
      </w:divBdr>
    </w:div>
    <w:div w:id="850683750">
      <w:bodyDiv w:val="1"/>
      <w:marLeft w:val="0"/>
      <w:marRight w:val="0"/>
      <w:marTop w:val="0"/>
      <w:marBottom w:val="0"/>
      <w:divBdr>
        <w:top w:val="none" w:sz="0" w:space="0" w:color="auto"/>
        <w:left w:val="none" w:sz="0" w:space="0" w:color="auto"/>
        <w:bottom w:val="none" w:sz="0" w:space="0" w:color="auto"/>
        <w:right w:val="none" w:sz="0" w:space="0" w:color="auto"/>
      </w:divBdr>
    </w:div>
    <w:div w:id="1279334477">
      <w:bodyDiv w:val="1"/>
      <w:marLeft w:val="0"/>
      <w:marRight w:val="0"/>
      <w:marTop w:val="0"/>
      <w:marBottom w:val="0"/>
      <w:divBdr>
        <w:top w:val="none" w:sz="0" w:space="0" w:color="auto"/>
        <w:left w:val="none" w:sz="0" w:space="0" w:color="auto"/>
        <w:bottom w:val="none" w:sz="0" w:space="0" w:color="auto"/>
        <w:right w:val="none" w:sz="0" w:space="0" w:color="auto"/>
      </w:divBdr>
    </w:div>
    <w:div w:id="1521896069">
      <w:bodyDiv w:val="1"/>
      <w:marLeft w:val="0"/>
      <w:marRight w:val="0"/>
      <w:marTop w:val="0"/>
      <w:marBottom w:val="0"/>
      <w:divBdr>
        <w:top w:val="none" w:sz="0" w:space="0" w:color="auto"/>
        <w:left w:val="none" w:sz="0" w:space="0" w:color="auto"/>
        <w:bottom w:val="none" w:sz="0" w:space="0" w:color="auto"/>
        <w:right w:val="none" w:sz="0" w:space="0" w:color="auto"/>
      </w:divBdr>
    </w:div>
    <w:div w:id="1587615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mailto:dpd@gva.es" TargetMode="External"/><Relationship Id="rId3" Type="http://schemas.openxmlformats.org/officeDocument/2006/relationships/settings" Target="settings.xml"/><Relationship Id="rId7" Type="http://schemas.openxmlformats.org/officeDocument/2006/relationships/hyperlink" Target="https://ceice.gva.es/es/web/rrhh-educacion/adjudicaciones" TargetMode="External"/><Relationship Id="rId12" Type="http://schemas.openxmlformats.org/officeDocument/2006/relationships/hyperlink" Target="https://ceice.gv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idoc.edu.gv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ice.gva.es" TargetMode="External"/><Relationship Id="rId4" Type="http://schemas.openxmlformats.org/officeDocument/2006/relationships/webSettings" Target="webSettings.xml"/><Relationship Id="rId9" Type="http://schemas.openxmlformats.org/officeDocument/2006/relationships/hyperlink" Target="https://ceice.gv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5864</Words>
  <Characters>33428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Argos Itaca</dc:creator>
  <dc:description/>
  <cp:lastModifiedBy>MARCO TORDERA, LUCAS</cp:lastModifiedBy>
  <cp:revision>8</cp:revision>
  <cp:lastPrinted>2021-07-05T09:33:00Z</cp:lastPrinted>
  <dcterms:created xsi:type="dcterms:W3CDTF">2023-04-25T16:36:00Z</dcterms:created>
  <dcterms:modified xsi:type="dcterms:W3CDTF">2023-04-26T14:16:00Z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